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C674A5" w14:textId="0818CC39" w:rsidR="001A2C68" w:rsidRPr="00FF60EA" w:rsidRDefault="001A2C68" w:rsidP="001A2C68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 w:rsidRPr="00FF60EA">
        <w:rPr>
          <w:rFonts w:ascii="Arial" w:eastAsia="宋体" w:hAnsi="Arial" w:cs="Arial"/>
          <w:b/>
          <w:bCs/>
          <w:sz w:val="24"/>
          <w:szCs w:val="24"/>
          <w:lang w:val="en-GB"/>
        </w:rPr>
        <w:t xml:space="preserve">3GPP TSG RAN WG1 </w:t>
      </w:r>
      <w:r w:rsidRPr="00FF60EA">
        <w:rPr>
          <w:rFonts w:ascii="Arial" w:hAnsi="Arial" w:cs="Arial" w:hint="eastAsia"/>
          <w:b/>
          <w:bCs/>
          <w:sz w:val="24"/>
          <w:szCs w:val="24"/>
        </w:rPr>
        <w:t>#</w:t>
      </w:r>
      <w:r w:rsidRPr="00FF60EA">
        <w:rPr>
          <w:rFonts w:ascii="Arial" w:hAnsi="Arial" w:cs="Arial"/>
          <w:b/>
          <w:bCs/>
          <w:sz w:val="24"/>
          <w:szCs w:val="24"/>
        </w:rPr>
        <w:t>110</w:t>
      </w:r>
      <w:r w:rsidR="00FD0F93">
        <w:rPr>
          <w:rFonts w:ascii="Arial" w:hAnsi="Arial" w:cs="Arial"/>
          <w:b/>
          <w:bCs/>
          <w:sz w:val="24"/>
          <w:szCs w:val="24"/>
        </w:rPr>
        <w:t>b-e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   </w:t>
      </w:r>
      <w:r w:rsidRPr="00FF60EA">
        <w:rPr>
          <w:rFonts w:ascii="Arial" w:hAnsi="Arial" w:cs="Arial"/>
          <w:b/>
          <w:bCs/>
          <w:sz w:val="24"/>
          <w:szCs w:val="24"/>
        </w:rPr>
        <w:t>R1-</w:t>
      </w:r>
      <w:r w:rsidR="001F71CB">
        <w:rPr>
          <w:rFonts w:ascii="Arial" w:hAnsi="Arial" w:cs="Arial"/>
          <w:b/>
          <w:bCs/>
          <w:sz w:val="24"/>
          <w:szCs w:val="24"/>
        </w:rPr>
        <w:t>2208460</w:t>
      </w:r>
      <w:bookmarkStart w:id="0" w:name="_GoBack"/>
      <w:bookmarkEnd w:id="0"/>
    </w:p>
    <w:p w14:paraId="0275ACB2" w14:textId="67C73435" w:rsidR="001A2C68" w:rsidRPr="00FF60EA" w:rsidRDefault="000F5D9B" w:rsidP="001A2C68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 w:rsidRPr="000F5D9B">
        <w:rPr>
          <w:rFonts w:ascii="Arial" w:hAnsi="Arial" w:cs="Arial"/>
          <w:b/>
          <w:bCs/>
          <w:sz w:val="24"/>
          <w:szCs w:val="24"/>
        </w:rPr>
        <w:t>E-Meeti</w:t>
      </w:r>
      <w:r>
        <w:rPr>
          <w:rFonts w:ascii="Arial" w:hAnsi="Arial" w:cs="Arial"/>
          <w:b/>
          <w:bCs/>
          <w:sz w:val="24"/>
          <w:szCs w:val="24"/>
        </w:rPr>
        <w:t>ng</w:t>
      </w:r>
      <w:r w:rsidR="001A2C68" w:rsidRPr="00FF60EA">
        <w:rPr>
          <w:rFonts w:ascii="Arial" w:hAnsi="Arial" w:cs="Arial"/>
          <w:b/>
          <w:bCs/>
          <w:sz w:val="24"/>
          <w:szCs w:val="24"/>
        </w:rPr>
        <w:t xml:space="preserve">, </w:t>
      </w:r>
      <w:r w:rsidR="001F71CB">
        <w:rPr>
          <w:rFonts w:ascii="Arial" w:hAnsi="Arial" w:cs="Arial"/>
          <w:b/>
          <w:bCs/>
          <w:sz w:val="24"/>
          <w:szCs w:val="24"/>
        </w:rPr>
        <w:t>O</w:t>
      </w:r>
      <w:r w:rsidR="001F71CB">
        <w:rPr>
          <w:rFonts w:ascii="Arial" w:hAnsi="Arial" w:cs="Arial" w:hint="eastAsia"/>
          <w:b/>
          <w:bCs/>
          <w:sz w:val="24"/>
          <w:szCs w:val="24"/>
        </w:rPr>
        <w:t>ctober</w:t>
      </w:r>
      <w:r w:rsidR="001A2C68" w:rsidRPr="00FF60EA">
        <w:rPr>
          <w:rFonts w:ascii="Arial" w:hAnsi="Arial" w:cs="Arial"/>
          <w:b/>
          <w:bCs/>
          <w:sz w:val="24"/>
          <w:szCs w:val="24"/>
        </w:rPr>
        <w:t xml:space="preserve"> </w:t>
      </w:r>
      <w:r w:rsidR="00C15FCF">
        <w:rPr>
          <w:rFonts w:ascii="Arial" w:hAnsi="Arial" w:cs="Arial"/>
          <w:b/>
          <w:bCs/>
          <w:sz w:val="24"/>
          <w:szCs w:val="24"/>
        </w:rPr>
        <w:t>10</w:t>
      </w:r>
      <w:r w:rsidR="001A2C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A2C68" w:rsidRPr="00FF60E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C15FCF">
        <w:rPr>
          <w:rFonts w:ascii="Arial" w:hAnsi="Arial" w:cs="Arial"/>
          <w:b/>
          <w:bCs/>
          <w:sz w:val="24"/>
          <w:szCs w:val="24"/>
        </w:rPr>
        <w:t>19</w:t>
      </w:r>
      <w:r w:rsidR="001A2C68" w:rsidRPr="00FF60EA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A2C68" w:rsidRPr="00FF60EA">
        <w:rPr>
          <w:rFonts w:ascii="Arial" w:hAnsi="Arial" w:cs="Arial"/>
          <w:b/>
          <w:bCs/>
          <w:sz w:val="24"/>
          <w:szCs w:val="24"/>
        </w:rPr>
        <w:t xml:space="preserve"> 202</w:t>
      </w:r>
      <w:r w:rsidR="001A2C68">
        <w:rPr>
          <w:rFonts w:ascii="Arial" w:hAnsi="Arial" w:cs="Arial"/>
          <w:b/>
          <w:bCs/>
          <w:sz w:val="24"/>
          <w:szCs w:val="24"/>
        </w:rPr>
        <w:t>2</w:t>
      </w:r>
    </w:p>
    <w:p w14:paraId="776ED877" w14:textId="77777777" w:rsidR="001A2C68" w:rsidRPr="001A36FD" w:rsidRDefault="001A2C68" w:rsidP="001A2C68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</w:p>
    <w:p w14:paraId="72734916" w14:textId="77777777" w:rsidR="001A2C68" w:rsidRPr="00FF60EA" w:rsidRDefault="001A2C68" w:rsidP="001A2C68">
      <w:pPr>
        <w:adjustRightInd w:val="0"/>
        <w:snapToGrid w:val="0"/>
        <w:spacing w:after="12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Agenda Item:</w:t>
      </w:r>
      <w:r>
        <w:rPr>
          <w:rFonts w:ascii="Arial" w:hAnsi="Arial" w:cs="Arial"/>
          <w:b/>
          <w:bCs/>
          <w:sz w:val="24"/>
          <w:szCs w:val="24"/>
        </w:rPr>
        <w:tab/>
        <w:t>9</w:t>
      </w:r>
      <w:r w:rsidRPr="00FF60EA">
        <w:rPr>
          <w:rFonts w:ascii="Arial" w:hAnsi="Arial" w:cs="Arial"/>
          <w:b/>
          <w:bCs/>
          <w:sz w:val="24"/>
          <w:szCs w:val="24"/>
        </w:rPr>
        <w:t>.1.1</w:t>
      </w:r>
      <w:r>
        <w:rPr>
          <w:rFonts w:ascii="Arial" w:hAnsi="Arial" w:cs="Arial"/>
          <w:b/>
          <w:bCs/>
          <w:sz w:val="24"/>
          <w:szCs w:val="24"/>
        </w:rPr>
        <w:t>.2</w:t>
      </w:r>
    </w:p>
    <w:p w14:paraId="4BC7CB80" w14:textId="77777777" w:rsidR="001A2C68" w:rsidRPr="00FF60EA" w:rsidRDefault="001A2C68" w:rsidP="001A2C68">
      <w:pPr>
        <w:adjustRightInd w:val="0"/>
        <w:snapToGrid w:val="0"/>
        <w:spacing w:after="120"/>
        <w:rPr>
          <w:rFonts w:ascii="Arial" w:hAnsi="Arial" w:cs="Arial"/>
          <w:b/>
          <w:sz w:val="24"/>
          <w:szCs w:val="24"/>
        </w:rPr>
      </w:pPr>
      <w:r w:rsidRPr="00FF60EA"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FF60EA">
        <w:rPr>
          <w:rFonts w:ascii="Arial" w:hAnsi="Arial" w:cs="Arial"/>
          <w:b/>
          <w:sz w:val="24"/>
          <w:szCs w:val="24"/>
        </w:rPr>
        <w:t>TCL Communication Ltd.</w:t>
      </w:r>
    </w:p>
    <w:p w14:paraId="4AD6C6BD" w14:textId="77777777" w:rsidR="001A2C68" w:rsidRPr="00FF60EA" w:rsidRDefault="001A2C68" w:rsidP="001A2C68">
      <w:pPr>
        <w:adjustRightInd w:val="0"/>
        <w:snapToGrid w:val="0"/>
        <w:spacing w:after="120"/>
        <w:rPr>
          <w:rFonts w:ascii="Arial" w:eastAsia="宋体" w:hAnsi="Arial" w:cs="Arial"/>
          <w:b/>
          <w:sz w:val="24"/>
          <w:szCs w:val="24"/>
          <w:lang w:val="en-GB"/>
        </w:rPr>
      </w:pPr>
      <w:r w:rsidRPr="00FF60EA"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2B3DBB">
        <w:rPr>
          <w:rFonts w:ascii="Arial" w:hAnsi="Arial" w:cs="Arial"/>
          <w:b/>
          <w:sz w:val="24"/>
          <w:szCs w:val="24"/>
        </w:rPr>
        <w:t>Discussion on two TAs for multi-DCI based on multi-TRP operation</w:t>
      </w:r>
    </w:p>
    <w:p w14:paraId="2C932750" w14:textId="77777777" w:rsidR="001A2C68" w:rsidRPr="00FF60EA" w:rsidRDefault="001A2C68" w:rsidP="001A2C68">
      <w:pPr>
        <w:adjustRightInd w:val="0"/>
        <w:snapToGrid w:val="0"/>
        <w:spacing w:after="240"/>
        <w:rPr>
          <w:rFonts w:ascii="Arial" w:eastAsia="宋体" w:hAnsi="Arial" w:cs="Arial"/>
          <w:b/>
          <w:sz w:val="24"/>
          <w:szCs w:val="24"/>
          <w:lang w:val="en-GB"/>
        </w:rPr>
      </w:pPr>
      <w:r w:rsidRPr="00FF60EA">
        <w:rPr>
          <w:rFonts w:ascii="Arial" w:eastAsia="宋体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0AFB31" wp14:editId="50535BB2">
                <wp:simplePos x="0" y="0"/>
                <wp:positionH relativeFrom="margin">
                  <wp:align>right</wp:align>
                </wp:positionH>
                <wp:positionV relativeFrom="paragraph">
                  <wp:posOffset>252978</wp:posOffset>
                </wp:positionV>
                <wp:extent cx="5247861" cy="31806"/>
                <wp:effectExtent l="0" t="0" r="29210" b="2540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47861" cy="31806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38C96C89" id="直接连接符 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62pt,19.9pt" to="775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Arial" w:eastAsia="宋体" w:hAnsi="Arial" w:cs="Arial"/>
          <w:b/>
          <w:sz w:val="24"/>
          <w:szCs w:val="24"/>
          <w:lang w:val="en-GB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GB"/>
        </w:rPr>
        <w:tab/>
      </w:r>
      <w:r w:rsidRPr="00FF60EA">
        <w:rPr>
          <w:rFonts w:ascii="Arial" w:eastAsia="宋体" w:hAnsi="Arial" w:cs="Arial"/>
          <w:b/>
          <w:sz w:val="24"/>
          <w:szCs w:val="24"/>
          <w:lang w:val="en-GB"/>
        </w:rPr>
        <w:t>Discussion and Decision</w:t>
      </w:r>
    </w:p>
    <w:p w14:paraId="2457FC0F" w14:textId="77777777" w:rsidR="001A2C68" w:rsidRPr="002B1143" w:rsidRDefault="001A2C68" w:rsidP="001A2C68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/>
          <w:sz w:val="36"/>
        </w:rPr>
        <w:t>1 Introduction</w:t>
      </w:r>
    </w:p>
    <w:p w14:paraId="5E6D96AD" w14:textId="77777777" w:rsidR="001A2C68" w:rsidRPr="00AB2478" w:rsidRDefault="001A2C68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AB2478">
        <w:rPr>
          <w:rFonts w:ascii="Times New Roman" w:hAnsi="Times New Roman" w:cs="Times New Roman"/>
          <w:sz w:val="20"/>
          <w:szCs w:val="20"/>
        </w:rPr>
        <w:t>During RAN#94-e meeting, the Rel-18 WID of MIMO evolution for DL and UL was approved [1]. The following objective is related to this AI.</w:t>
      </w:r>
    </w:p>
    <w:tbl>
      <w:tblPr>
        <w:tblStyle w:val="a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A2C68" w14:paraId="4AA75BC2" w14:textId="77777777" w:rsidTr="00B06835">
        <w:tc>
          <w:tcPr>
            <w:tcW w:w="9576" w:type="dxa"/>
          </w:tcPr>
          <w:p w14:paraId="2D3A52C6" w14:textId="77777777" w:rsidR="001A2C68" w:rsidRDefault="001A2C68" w:rsidP="00B06835">
            <w:pPr>
              <w:widowControl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 xml:space="preserve">Study, and if justified, specify the following </w:t>
            </w:r>
          </w:p>
          <w:p w14:paraId="31864D4C" w14:textId="77777777" w:rsidR="001A2C68" w:rsidRDefault="001A2C68" w:rsidP="00B06835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>Two TAs for UL multi-DCI for multi-TRP operation</w:t>
            </w:r>
            <w:r>
              <w:rPr>
                <w:rFonts w:hint="eastAsia"/>
                <w:bCs/>
              </w:rPr>
              <w:t>.</w:t>
            </w:r>
            <w:r>
              <w:rPr>
                <w:bCs/>
              </w:rPr>
              <w:t xml:space="preserve"> </w:t>
            </w:r>
          </w:p>
          <w:p w14:paraId="08502E82" w14:textId="77777777" w:rsidR="001A2C68" w:rsidRDefault="001A2C68" w:rsidP="00B06835">
            <w:pPr>
              <w:widowControl/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/>
              <w:textAlignment w:val="baseline"/>
              <w:rPr>
                <w:bCs/>
              </w:rPr>
            </w:pPr>
            <w:r>
              <w:rPr>
                <w:bCs/>
              </w:rPr>
              <w:t>Power control for UL single DCI for multi-TRP operation where unified TCI framework extension in objective 2 is assumed.</w:t>
            </w:r>
          </w:p>
          <w:p w14:paraId="0714F929" w14:textId="77777777" w:rsidR="001A2C68" w:rsidRDefault="001A2C68" w:rsidP="00B06835">
            <w:pPr>
              <w:snapToGrid w:val="0"/>
              <w:spacing w:beforeLines="50" w:before="156"/>
              <w:ind w:left="840"/>
              <w:rPr>
                <w:rFonts w:eastAsia="微软雅黑"/>
              </w:rPr>
            </w:pPr>
            <w:r>
              <w:rPr>
                <w:bCs/>
              </w:rPr>
              <w:t>For the case of simultaneous UL transmission from multiple panels, the operation will only be limited to the objective 6 scenarios.</w:t>
            </w:r>
          </w:p>
        </w:tc>
      </w:tr>
    </w:tbl>
    <w:p w14:paraId="1177EE5B" w14:textId="77777777" w:rsidR="001A2C68" w:rsidRPr="00AB2478" w:rsidRDefault="001A2C68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contributions</w:t>
      </w:r>
      <w:r>
        <w:rPr>
          <w:rFonts w:ascii="Times New Roman" w:hAnsi="Times New Roman" w:cs="Times New Roman"/>
          <w:sz w:val="20"/>
          <w:szCs w:val="20"/>
        </w:rPr>
        <w:t>, our opinions on two TAs for multi-DCI based multi-TRP operation</w:t>
      </w:r>
      <w:r w:rsidRPr="00680B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 presented.</w:t>
      </w:r>
    </w:p>
    <w:p w14:paraId="40FFDA79" w14:textId="77777777" w:rsidR="001A2C68" w:rsidRPr="002B1143" w:rsidRDefault="001A2C68" w:rsidP="001A2C68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/>
          <w:sz w:val="36"/>
        </w:rPr>
        <w:t>2 Discussion</w:t>
      </w:r>
    </w:p>
    <w:p w14:paraId="278FEF3A" w14:textId="00B4E0F8" w:rsidR="00CF7EE3" w:rsidRPr="00AE1D7D" w:rsidRDefault="00CF7EE3" w:rsidP="00AE1D7D">
      <w:pPr>
        <w:pStyle w:val="2"/>
      </w:pPr>
      <w:r w:rsidRPr="00AE1D7D">
        <w:t>2.</w:t>
      </w:r>
      <w:r w:rsidR="003E7333" w:rsidRPr="00AE1D7D">
        <w:t>1</w:t>
      </w:r>
      <w:r w:rsidRPr="00AE1D7D">
        <w:t xml:space="preserve"> </w:t>
      </w:r>
      <w:r w:rsidR="00F677E5">
        <w:t>TAG association</w:t>
      </w:r>
    </w:p>
    <w:p w14:paraId="4D5F736A" w14:textId="4F304F99" w:rsidR="00CF7EE3" w:rsidRPr="003E6C12" w:rsidRDefault="00CF7EE3" w:rsidP="00CF7EE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</w:t>
      </w:r>
      <w:r>
        <w:rPr>
          <w:rFonts w:ascii="Times New Roman" w:hAnsi="Times New Roman" w:cs="Times New Roman"/>
          <w:sz w:val="20"/>
          <w:szCs w:val="20"/>
        </w:rPr>
        <w:t xml:space="preserve"> following agreement on the association between TAGs and target UL channels/signals 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was made in RAN1#110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7EE3" w:rsidRPr="00E761C2" w14:paraId="52FB3359" w14:textId="77777777" w:rsidTr="00C13F09">
        <w:tc>
          <w:tcPr>
            <w:tcW w:w="8296" w:type="dxa"/>
          </w:tcPr>
          <w:p w14:paraId="42AA288B" w14:textId="77777777" w:rsidR="00CF7EE3" w:rsidRPr="00E077E8" w:rsidRDefault="00CF7EE3" w:rsidP="00CF7EE3">
            <w:pPr>
              <w:rPr>
                <w:rFonts w:eastAsia="Times New Roman" w:cs="Times"/>
                <w:highlight w:val="green"/>
              </w:rPr>
            </w:pPr>
            <w:r w:rsidRPr="00E077E8">
              <w:rPr>
                <w:rFonts w:eastAsia="Times New Roman" w:cs="Times"/>
                <w:highlight w:val="green"/>
              </w:rPr>
              <w:t>Agreement</w:t>
            </w:r>
          </w:p>
          <w:p w14:paraId="14E23836" w14:textId="77777777" w:rsidR="00CF7EE3" w:rsidRPr="00E077E8" w:rsidRDefault="00CF7EE3" w:rsidP="00CF7EE3">
            <w:pPr>
              <w:rPr>
                <w:rFonts w:eastAsia="Times New Roman"/>
              </w:rPr>
            </w:pPr>
            <w:r w:rsidRPr="00E077E8">
              <w:rPr>
                <w:rFonts w:eastAsia="Times New Roman"/>
              </w:rPr>
              <w:t>For associating TAGs to target UL channels/signals for multi-DCI based multi-TRP operation, downselect one of the options in RAN1#110bis-e:</w:t>
            </w:r>
          </w:p>
          <w:p w14:paraId="45932FAE" w14:textId="77777777" w:rsidR="00CF7EE3" w:rsidRPr="00E077E8" w:rsidRDefault="00CF7EE3" w:rsidP="00CF7EE3">
            <w:pPr>
              <w:widowControl/>
              <w:numPr>
                <w:ilvl w:val="0"/>
                <w:numId w:val="6"/>
              </w:numPr>
              <w:rPr>
                <w:rFonts w:eastAsia="Times New Roman"/>
                <w:lang w:eastAsia="x-none"/>
              </w:rPr>
            </w:pPr>
            <w:r w:rsidRPr="00E077E8">
              <w:rPr>
                <w:rFonts w:eastAsia="Times New Roman"/>
                <w:lang w:eastAsia="x-none"/>
              </w:rPr>
              <w:t>Option 1: Associate TAG to TCI-state/spatial relation</w:t>
            </w:r>
          </w:p>
          <w:p w14:paraId="3A990BAA" w14:textId="77777777" w:rsidR="00CF7EE3" w:rsidRPr="00E077E8" w:rsidRDefault="00CF7EE3" w:rsidP="00CF7EE3">
            <w:pPr>
              <w:widowControl/>
              <w:numPr>
                <w:ilvl w:val="0"/>
                <w:numId w:val="6"/>
              </w:numPr>
              <w:rPr>
                <w:rFonts w:eastAsia="Times New Roman"/>
                <w:lang w:eastAsia="x-none"/>
              </w:rPr>
            </w:pPr>
            <w:r w:rsidRPr="00E077E8">
              <w:rPr>
                <w:rFonts w:eastAsia="Times New Roman"/>
                <w:lang w:eastAsia="x-none"/>
              </w:rPr>
              <w:t>Option 2: Associate TAG to CORESETPoolIndex</w:t>
            </w:r>
          </w:p>
          <w:p w14:paraId="1C61505A" w14:textId="77777777" w:rsidR="00CF7EE3" w:rsidRPr="00E077E8" w:rsidRDefault="00CF7EE3" w:rsidP="00CF7EE3">
            <w:pPr>
              <w:widowControl/>
              <w:numPr>
                <w:ilvl w:val="0"/>
                <w:numId w:val="6"/>
              </w:numPr>
              <w:rPr>
                <w:rFonts w:eastAsia="等线"/>
                <w:lang w:eastAsia="x-none"/>
              </w:rPr>
            </w:pPr>
            <w:r w:rsidRPr="00E077E8">
              <w:rPr>
                <w:rFonts w:eastAsia="Times New Roman"/>
                <w:lang w:eastAsia="x-none"/>
              </w:rPr>
              <w:t>Option 3: Associate TAG to DL RS group. For a UL transmission, UE adopts the TAG associated with the DL RS group to which the PL RS of the UL transmission belongs.</w:t>
            </w:r>
          </w:p>
          <w:p w14:paraId="6FCAD285" w14:textId="1D313883" w:rsidR="00CF7EE3" w:rsidRPr="00CF7EE3" w:rsidRDefault="00CF7EE3" w:rsidP="00CF7EE3">
            <w:pPr>
              <w:widowControl/>
              <w:numPr>
                <w:ilvl w:val="0"/>
                <w:numId w:val="6"/>
              </w:numPr>
              <w:rPr>
                <w:lang w:eastAsia="x-none"/>
              </w:rPr>
            </w:pPr>
            <w:r w:rsidRPr="00E077E8">
              <w:rPr>
                <w:lang w:eastAsia="x-none"/>
              </w:rPr>
              <w:t xml:space="preserve">Option 4: Associate TAG to target UL channels/RSs directly for semi-static UL channels/RSs (e.g. P CSI PUCCH, P SRS, CG PUSCH), and further discuss how to associate TAG to </w:t>
            </w:r>
            <w:r w:rsidRPr="00E077E8">
              <w:rPr>
                <w:lang w:eastAsia="x-none"/>
              </w:rPr>
              <w:lastRenderedPageBreak/>
              <w:t>dynamic UL channels/RSs(e.g. via associating TAG to CORESETPoolIndex additionally, etc.)</w:t>
            </w:r>
          </w:p>
        </w:tc>
      </w:tr>
    </w:tbl>
    <w:p w14:paraId="0F87E78E" w14:textId="073FB58D" w:rsidR="00D20676" w:rsidRDefault="0053097E" w:rsidP="00CF7EE3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In current spec, a UE can know that which TA indicated by a TAG is used to transmit UL channels/signals according to the CC. After 2 TAs introduced, a CC in a serving cell may have different TAs</w:t>
      </w:r>
      <w:r w:rsidR="006A155E">
        <w:rPr>
          <w:rFonts w:ascii="Times New Roman" w:hAnsi="Times New Roman" w:cs="Times New Roman"/>
          <w:sz w:val="20"/>
          <w:szCs w:val="20"/>
        </w:rPr>
        <w:t xml:space="preserve"> in multi-DCI based multi-TRP scenario</w:t>
      </w:r>
      <w:r>
        <w:rPr>
          <w:rFonts w:ascii="Times New Roman" w:hAnsi="Times New Roman" w:cs="Times New Roman"/>
          <w:sz w:val="20"/>
          <w:szCs w:val="20"/>
        </w:rPr>
        <w:t xml:space="preserve">. In this case, the UE cannot know that which TA should be used. However, the UE knows </w:t>
      </w:r>
      <w:r w:rsidR="006A155E">
        <w:rPr>
          <w:rFonts w:ascii="Times New Roman" w:hAnsi="Times New Roman" w:cs="Times New Roman"/>
          <w:sz w:val="20"/>
          <w:szCs w:val="20"/>
        </w:rPr>
        <w:t xml:space="preserve">which TRP </w:t>
      </w:r>
      <w:r>
        <w:rPr>
          <w:rFonts w:ascii="Times New Roman" w:hAnsi="Times New Roman" w:cs="Times New Roman"/>
          <w:sz w:val="20"/>
          <w:szCs w:val="20"/>
        </w:rPr>
        <w:t xml:space="preserve">the UL channel/signal </w:t>
      </w:r>
      <w:r w:rsidR="006A155E">
        <w:rPr>
          <w:rFonts w:ascii="Times New Roman" w:hAnsi="Times New Roman" w:cs="Times New Roman"/>
          <w:sz w:val="20"/>
          <w:szCs w:val="20"/>
        </w:rPr>
        <w:t>should be</w:t>
      </w:r>
      <w:r>
        <w:rPr>
          <w:rFonts w:ascii="Times New Roman" w:hAnsi="Times New Roman" w:cs="Times New Roman"/>
          <w:sz w:val="20"/>
          <w:szCs w:val="20"/>
        </w:rPr>
        <w:t xml:space="preserve"> transmit</w:t>
      </w:r>
      <w:r w:rsidR="006A155E">
        <w:rPr>
          <w:rFonts w:ascii="Times New Roman" w:hAnsi="Times New Roman" w:cs="Times New Roman"/>
          <w:sz w:val="20"/>
          <w:szCs w:val="20"/>
        </w:rPr>
        <w:t xml:space="preserve">ted to. In multi-DCI based multi-TRP scenario, CoresetPoolIndex is introduced to distinguish the TRP in a serving cell. Therefore, associating TAG to CoresetPoolIndex is a </w:t>
      </w:r>
      <w:r w:rsidR="00795785">
        <w:rPr>
          <w:rFonts w:ascii="Times New Roman" w:hAnsi="Times New Roman" w:cs="Times New Roman"/>
          <w:sz w:val="20"/>
          <w:szCs w:val="20"/>
        </w:rPr>
        <w:t>simple and distinct way.</w:t>
      </w:r>
    </w:p>
    <w:p w14:paraId="5509D8E9" w14:textId="55895E83" w:rsidR="00CF7EE3" w:rsidRPr="00795785" w:rsidRDefault="00795785" w:rsidP="00795785">
      <w:pPr>
        <w:pStyle w:val="a9"/>
        <w:numPr>
          <w:ilvl w:val="0"/>
          <w:numId w:val="7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 xml:space="preserve">Support option 2: </w:t>
      </w:r>
      <w:r w:rsidRPr="00795785">
        <w:rPr>
          <w:rFonts w:ascii="Times New Roman" w:eastAsia="黑体" w:hAnsi="Times New Roman" w:cs="Times New Roman"/>
          <w:b/>
          <w:sz w:val="20"/>
          <w:szCs w:val="20"/>
        </w:rPr>
        <w:t>Associate TAG to CORESETPoolIndex</w:t>
      </w:r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14:paraId="15DED269" w14:textId="17FC580A" w:rsidR="001A2C68" w:rsidRPr="00AE1D7D" w:rsidRDefault="001A2C68" w:rsidP="00AE1D7D">
      <w:pPr>
        <w:pStyle w:val="2"/>
      </w:pPr>
      <w:r w:rsidRPr="00AE1D7D">
        <w:t>2.</w:t>
      </w:r>
      <w:r w:rsidR="00656C23" w:rsidRPr="00AE1D7D">
        <w:t>2</w:t>
      </w:r>
      <w:r w:rsidRPr="00AE1D7D">
        <w:t xml:space="preserve"> </w:t>
      </w:r>
      <w:r w:rsidR="00D00512" w:rsidRPr="00AE1D7D">
        <w:t>UL overlapping</w:t>
      </w:r>
    </w:p>
    <w:p w14:paraId="5828BBCE" w14:textId="741893B7" w:rsidR="001A2C68" w:rsidRPr="003E6C12" w:rsidRDefault="001A2C68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</w:t>
      </w:r>
      <w:r>
        <w:rPr>
          <w:rFonts w:ascii="Times New Roman" w:hAnsi="Times New Roman" w:cs="Times New Roman"/>
          <w:sz w:val="20"/>
          <w:szCs w:val="20"/>
        </w:rPr>
        <w:t xml:space="preserve"> following agreement on </w:t>
      </w:r>
      <w:r w:rsidR="006B0C2B">
        <w:rPr>
          <w:rFonts w:ascii="Times New Roman" w:hAnsi="Times New Roman" w:cs="Times New Roman"/>
          <w:sz w:val="20"/>
          <w:szCs w:val="20"/>
        </w:rPr>
        <w:t xml:space="preserve">UL transmission overlapping 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was made in RAN1#1</w:t>
      </w:r>
      <w:r w:rsidR="0058642B"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>10</w:t>
      </w:r>
      <w:r>
        <w:rPr>
          <w:rFonts w:ascii="Times New Roman" w:eastAsia="宋体" w:hAnsi="Times New Roman" w:cs="Times New Roman"/>
          <w:kern w:val="0"/>
          <w:sz w:val="20"/>
          <w:szCs w:val="20"/>
          <w:lang w:eastAsia="ko-KR"/>
        </w:rPr>
        <w:t xml:space="preserve">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A2C68" w:rsidRPr="00E761C2" w14:paraId="45F80209" w14:textId="77777777" w:rsidTr="00B06835">
        <w:tc>
          <w:tcPr>
            <w:tcW w:w="8296" w:type="dxa"/>
          </w:tcPr>
          <w:p w14:paraId="1E5939E2" w14:textId="77777777" w:rsidR="0058642B" w:rsidRDefault="0058642B" w:rsidP="0058642B">
            <w:pPr>
              <w:rPr>
                <w:rFonts w:eastAsia="Times New Roman" w:cs="Times"/>
                <w:b/>
                <w:bCs/>
                <w:highlight w:val="green"/>
              </w:rPr>
            </w:pPr>
            <w:r>
              <w:rPr>
                <w:rFonts w:eastAsia="Times New Roman" w:cs="Times"/>
                <w:b/>
                <w:bCs/>
                <w:highlight w:val="green"/>
              </w:rPr>
              <w:t>Agreement</w:t>
            </w:r>
          </w:p>
          <w:p w14:paraId="600E4EF8" w14:textId="77777777" w:rsidR="0058642B" w:rsidRDefault="0058642B" w:rsidP="0058642B">
            <w:pPr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For multi-DCI based multi-TRP operation with two TAs, study how to handle overlapping part between two UL transmissions associated with two TAs, where the study includes:</w:t>
            </w:r>
          </w:p>
          <w:p w14:paraId="1FF85EF5" w14:textId="77777777" w:rsidR="0058642B" w:rsidRDefault="0058642B" w:rsidP="0058642B">
            <w:pPr>
              <w:pStyle w:val="a9"/>
              <w:widowControl/>
              <w:numPr>
                <w:ilvl w:val="0"/>
                <w:numId w:val="6"/>
              </w:numPr>
              <w:ind w:firstLineChars="0"/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whether to introduce scheduling restriction in overlapping part</w:t>
            </w:r>
          </w:p>
          <w:p w14:paraId="165F8ED6" w14:textId="77777777" w:rsidR="0058642B" w:rsidRDefault="0058642B" w:rsidP="0058642B">
            <w:pPr>
              <w:pStyle w:val="a9"/>
              <w:widowControl/>
              <w:numPr>
                <w:ilvl w:val="0"/>
                <w:numId w:val="6"/>
              </w:numPr>
              <w:ind w:firstLineChars="0"/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 xml:space="preserve">whether to introduce dropping rules </w:t>
            </w:r>
          </w:p>
          <w:p w14:paraId="6AF75333" w14:textId="77777777" w:rsidR="0058642B" w:rsidRDefault="0058642B" w:rsidP="0058642B">
            <w:pPr>
              <w:pStyle w:val="a9"/>
              <w:widowControl/>
              <w:numPr>
                <w:ilvl w:val="0"/>
                <w:numId w:val="6"/>
              </w:numPr>
              <w:ind w:firstLineChars="0"/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whether specification impact is needed, or if the issue can be handled via implementation</w:t>
            </w:r>
          </w:p>
          <w:p w14:paraId="26EBFA8F" w14:textId="60941283" w:rsidR="001A2C68" w:rsidRPr="0058642B" w:rsidRDefault="0058642B" w:rsidP="0058642B">
            <w:pPr>
              <w:pStyle w:val="a9"/>
              <w:widowControl/>
              <w:numPr>
                <w:ilvl w:val="0"/>
                <w:numId w:val="6"/>
              </w:numPr>
              <w:ind w:firstLineChars="0"/>
              <w:rPr>
                <w:rFonts w:eastAsia="Times New Roman" w:cs="Times"/>
              </w:rPr>
            </w:pPr>
            <w:r>
              <w:rPr>
                <w:rFonts w:eastAsia="Times New Roman" w:cs="Times"/>
              </w:rPr>
              <w:t>whether to allow overlapped transmission in case the UE supports STxMP transmission (if STxMP feature is agreed in NR Rel-18)</w:t>
            </w:r>
          </w:p>
        </w:tc>
      </w:tr>
    </w:tbl>
    <w:p w14:paraId="5672F50D" w14:textId="06DA5FA7" w:rsidR="001A2C68" w:rsidRDefault="001A2C68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292D0F">
        <w:rPr>
          <w:rFonts w:ascii="Times New Roman" w:hAnsi="Times New Roman" w:cs="Times New Roman"/>
          <w:sz w:val="20"/>
          <w:szCs w:val="20"/>
        </w:rPr>
        <w:t xml:space="preserve">In current spec, </w:t>
      </w:r>
      <w:r w:rsidR="00CA5A91"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>UE transmitting UL signals to different TRPs has the same time in advance</w:t>
      </w:r>
      <w:r>
        <w:rPr>
          <w:rFonts w:ascii="Times New Roman" w:hAnsi="Times New Roman" w:cs="Times New Roman"/>
          <w:sz w:val="20"/>
          <w:szCs w:val="20"/>
        </w:rPr>
        <w:t xml:space="preserve"> due to 1 TA</w:t>
      </w:r>
      <w:r w:rsidRPr="00292D0F">
        <w:rPr>
          <w:rFonts w:ascii="Times New Roman" w:hAnsi="Times New Roman" w:cs="Times New Roman"/>
          <w:sz w:val="20"/>
          <w:szCs w:val="20"/>
        </w:rPr>
        <w:t xml:space="preserve">. In this case, UL signals from </w:t>
      </w:r>
      <w:r w:rsidR="00C60676">
        <w:rPr>
          <w:rFonts w:ascii="Times New Roman" w:hAnsi="Times New Roman" w:cs="Times New Roman"/>
          <w:sz w:val="20"/>
          <w:szCs w:val="20"/>
        </w:rPr>
        <w:t>a</w:t>
      </w:r>
      <w:r w:rsidR="00CA5A91">
        <w:rPr>
          <w:rFonts w:ascii="Times New Roman" w:hAnsi="Times New Roman" w:cs="Times New Roman"/>
          <w:sz w:val="20"/>
          <w:szCs w:val="20"/>
        </w:rPr>
        <w:t xml:space="preserve">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to different TRPs in transmission time do not overlap. However, after introducing 2 TAs, </w:t>
      </w:r>
      <w:r w:rsidR="00C60676"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transmitting UL signals to different TRPs has the different time in advance. In this case, UL signals from </w:t>
      </w:r>
      <w:r w:rsidR="00C60676"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 xml:space="preserve">UE to different TRPs in transmission time may overlap. For </w:t>
      </w:r>
      <w:r w:rsidR="00C60676">
        <w:rPr>
          <w:rFonts w:ascii="Times New Roman" w:hAnsi="Times New Roman" w:cs="Times New Roman"/>
          <w:sz w:val="20"/>
          <w:szCs w:val="20"/>
        </w:rPr>
        <w:t xml:space="preserve">a </w:t>
      </w:r>
      <w:r w:rsidRPr="00292D0F">
        <w:rPr>
          <w:rFonts w:ascii="Times New Roman" w:hAnsi="Times New Roman" w:cs="Times New Roman"/>
          <w:sz w:val="20"/>
          <w:szCs w:val="20"/>
        </w:rPr>
        <w:t>UE with single Tx, it cannot transmit UL signals simultaneously.</w:t>
      </w:r>
    </w:p>
    <w:p w14:paraId="05F60F41" w14:textId="4E7E0BFC" w:rsidR="00CA5A91" w:rsidRDefault="006D5F9D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Although STxMP feature is agreed in Rel-18, </w:t>
      </w:r>
      <w:r w:rsidR="00CA5A91">
        <w:rPr>
          <w:rFonts w:ascii="Times New Roman" w:hAnsi="Times New Roman" w:cs="Times New Roman"/>
          <w:sz w:val="20"/>
          <w:szCs w:val="20"/>
        </w:rPr>
        <w:t xml:space="preserve">the UL signals corresponding to different panels are limited. </w:t>
      </w:r>
      <w:r w:rsidR="00C60676">
        <w:rPr>
          <w:rFonts w:ascii="Times New Roman" w:hAnsi="Times New Roman" w:cs="Times New Roman"/>
          <w:sz w:val="20"/>
          <w:szCs w:val="20"/>
        </w:rPr>
        <w:t xml:space="preserve">A </w:t>
      </w:r>
      <w:r w:rsidR="00CA5A91">
        <w:rPr>
          <w:rFonts w:ascii="Times New Roman" w:hAnsi="Times New Roman" w:cs="Times New Roman"/>
          <w:sz w:val="20"/>
          <w:szCs w:val="20"/>
        </w:rPr>
        <w:t xml:space="preserve">UE can only simultaneously transmit PUCCH + PUCCH and PUSCH + PUSCH. </w:t>
      </w:r>
      <w:r w:rsidR="00C60676">
        <w:rPr>
          <w:rFonts w:ascii="Times New Roman" w:hAnsi="Times New Roman" w:cs="Times New Roman"/>
          <w:sz w:val="20"/>
          <w:szCs w:val="20"/>
        </w:rPr>
        <w:t xml:space="preserve">A UE </w:t>
      </w:r>
      <w:r w:rsidR="002F6192">
        <w:rPr>
          <w:rFonts w:ascii="Times New Roman" w:hAnsi="Times New Roman" w:cs="Times New Roman"/>
          <w:sz w:val="20"/>
          <w:szCs w:val="20"/>
        </w:rPr>
        <w:t>cannot</w:t>
      </w:r>
      <w:r w:rsidR="00C60676">
        <w:rPr>
          <w:rFonts w:ascii="Times New Roman" w:hAnsi="Times New Roman" w:cs="Times New Roman"/>
          <w:sz w:val="20"/>
          <w:szCs w:val="20"/>
        </w:rPr>
        <w:t xml:space="preserve"> simultaneously transmit PUCCH + PUSCH. If PUCCH</w:t>
      </w:r>
      <w:r w:rsidR="0096346E">
        <w:rPr>
          <w:rFonts w:ascii="Times New Roman" w:hAnsi="Times New Roman" w:cs="Times New Roman"/>
          <w:sz w:val="20"/>
          <w:szCs w:val="20"/>
        </w:rPr>
        <w:t xml:space="preserve"> corresponding to a panel</w:t>
      </w:r>
      <w:r w:rsidR="00C60676">
        <w:rPr>
          <w:rFonts w:ascii="Times New Roman" w:hAnsi="Times New Roman" w:cs="Times New Roman"/>
          <w:sz w:val="20"/>
          <w:szCs w:val="20"/>
        </w:rPr>
        <w:t xml:space="preserve"> overlaps with PUSCH </w:t>
      </w:r>
      <w:r w:rsidR="0096346E">
        <w:rPr>
          <w:rFonts w:ascii="Times New Roman" w:hAnsi="Times New Roman" w:cs="Times New Roman"/>
          <w:sz w:val="20"/>
          <w:szCs w:val="20"/>
        </w:rPr>
        <w:t xml:space="preserve">corresponding to the other panel </w:t>
      </w:r>
      <w:r w:rsidR="00C60676">
        <w:rPr>
          <w:rFonts w:ascii="Times New Roman" w:hAnsi="Times New Roman" w:cs="Times New Roman"/>
          <w:sz w:val="20"/>
          <w:szCs w:val="20"/>
        </w:rPr>
        <w:t>due to 2 TAs, how to handle this situation should be discussed.</w:t>
      </w:r>
    </w:p>
    <w:p w14:paraId="72B1AF6C" w14:textId="4A63E973" w:rsidR="00C60676" w:rsidRPr="00ED67E1" w:rsidRDefault="0096346E" w:rsidP="00C60676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How to handle</w:t>
      </w:r>
      <w:r w:rsidR="003F2CB6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UL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overlapping</w:t>
      </w:r>
      <w:r w:rsidR="00956262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between PUCCH and PUSCH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r w:rsidR="00632047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in STxMP scenario should also be discussed.</w:t>
      </w:r>
    </w:p>
    <w:p w14:paraId="7937CF15" w14:textId="322C9EC5" w:rsidR="0036638B" w:rsidRDefault="00F55C1A" w:rsidP="001A2C68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There are </w:t>
      </w:r>
      <w:r w:rsidR="00B16285">
        <w:rPr>
          <w:rFonts w:ascii="Times New Roman" w:hAnsi="Times New Roman" w:cs="Times New Roman"/>
          <w:sz w:val="20"/>
          <w:szCs w:val="20"/>
          <w:lang w:val="en-GB"/>
        </w:rPr>
        <w:t>two operations</w:t>
      </w:r>
      <w:r w:rsidR="0063554A">
        <w:rPr>
          <w:rFonts w:ascii="Times New Roman" w:hAnsi="Times New Roman" w:cs="Times New Roman"/>
          <w:sz w:val="20"/>
          <w:szCs w:val="20"/>
          <w:lang w:val="en-GB"/>
        </w:rPr>
        <w:t xml:space="preserve"> to be introduced to handle this problem. </w:t>
      </w:r>
      <w:r w:rsidR="00B16285">
        <w:rPr>
          <w:rFonts w:ascii="Times New Roman" w:hAnsi="Times New Roman" w:cs="Times New Roman"/>
          <w:sz w:val="20"/>
          <w:szCs w:val="20"/>
          <w:lang w:val="en-GB"/>
        </w:rPr>
        <w:t xml:space="preserve">One operation is at TRP side. </w:t>
      </w:r>
      <w:r w:rsidR="0036638B">
        <w:rPr>
          <w:rFonts w:ascii="Times New Roman" w:hAnsi="Times New Roman" w:cs="Times New Roman"/>
          <w:sz w:val="20"/>
          <w:szCs w:val="20"/>
          <w:lang w:val="en-GB"/>
        </w:rPr>
        <w:t>At TRP side, a TRP can allocate UL resources properly to avoid overlapping. At UE side, a UE can avoid overlapping by whole/fractional dropping method or fallback method.</w:t>
      </w:r>
    </w:p>
    <w:p w14:paraId="0478A4F5" w14:textId="69338C53" w:rsidR="00F55C1A" w:rsidRDefault="00EB3DA1" w:rsidP="00E525D1">
      <w:pPr>
        <w:pStyle w:val="3"/>
        <w:rPr>
          <w:lang w:val="en-GB"/>
        </w:rPr>
      </w:pPr>
      <w:r>
        <w:rPr>
          <w:lang w:val="en-GB"/>
        </w:rPr>
        <w:t>2.</w:t>
      </w:r>
      <w:r w:rsidR="00656C23">
        <w:rPr>
          <w:lang w:val="en-GB"/>
        </w:rPr>
        <w:t>2</w:t>
      </w:r>
      <w:r>
        <w:rPr>
          <w:lang w:val="en-GB"/>
        </w:rPr>
        <w:t>.1 At TRP side</w:t>
      </w:r>
    </w:p>
    <w:p w14:paraId="6516DEAD" w14:textId="4C5205F8" w:rsidR="008311A8" w:rsidRPr="008311A8" w:rsidRDefault="008311A8" w:rsidP="008311A8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>s show</w:t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 xml:space="preserve">n in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_Ref114660963 \h  \* MERGEFORMAT </w:instrTex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5A401C" w:rsidRPr="005A401C">
        <w:rPr>
          <w:rFonts w:ascii="Times New Roman" w:hAnsi="Times New Roman" w:cs="Times New Roman"/>
          <w:sz w:val="20"/>
          <w:szCs w:val="20"/>
        </w:rPr>
        <w:t xml:space="preserve">Figure </w:t>
      </w:r>
      <w:r w:rsidR="005A401C" w:rsidRPr="005A401C">
        <w:rPr>
          <w:rFonts w:ascii="Times New Roman" w:hAnsi="Times New Roman" w:cs="Times New Roman"/>
          <w:noProof/>
          <w:sz w:val="20"/>
          <w:szCs w:val="20"/>
        </w:rPr>
        <w:t>3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5A401C">
        <w:rPr>
          <w:rFonts w:ascii="Times New Roman" w:hAnsi="Times New Roman" w:cs="Times New Roman"/>
          <w:sz w:val="20"/>
          <w:szCs w:val="20"/>
          <w:lang w:val="en-GB"/>
        </w:rPr>
        <w:t>, if the time difference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GB"/>
              </w:rPr>
              <m:t>∆t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en-GB"/>
              </w:rPr>
              <m:t>Tx</m:t>
            </m:r>
          </m:sub>
        </m:sSub>
      </m:oMath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between the start time of UE transmitting UL signal 1 and UE transmitting UL signal 2 is larger than the duration time 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of UL signal 1 resource, the 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transmission time of UL signal 1 and UL signal 2 does not overlap. According to the analysis, the formula 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TA1 / 2 +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Tx</w:t>
      </w:r>
      <w:r w:rsidR="005A401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= TA2 / 2 +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 is workable.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 Therefore,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Tx</w:t>
      </w:r>
      <w:r w:rsidR="005A401C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= (TA2 – TA1) / 2 +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="005A401C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=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="005A401C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5A401C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5A401C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="005A401C">
        <w:rPr>
          <w:rFonts w:ascii="Times New Roman" w:hAnsi="Times New Roman" w:cs="Times New Roman"/>
          <w:sz w:val="20"/>
          <w:szCs w:val="20"/>
          <w:lang w:val="en-GB"/>
        </w:rPr>
        <w:t>.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 I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f </w:t>
      </w:r>
      <w:r w:rsidR="004D04DA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="004D04DA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4D04DA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4D04DA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4D04DA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&gt; </w:t>
      </w:r>
      <w:r w:rsidR="004D04DA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4D04DA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, 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>the transmission time of UL signal 1 and UL signal 2 does not overlap. Sometimes, switching time between different beams for UE needs to be considered. Therefore, the condition of non-overlapping becomes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D04DA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="004D04DA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4D04DA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4D04DA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4D04DA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="004D04DA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r w:rsidR="004D04DA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4D04DA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4D04DA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</w:t>
      </w:r>
      <w:r w:rsidR="004D04DA">
        <w:rPr>
          <w:rFonts w:ascii="Times New Roman" w:hAnsi="Times New Roman" w:cs="Times New Roman"/>
          <w:sz w:val="20"/>
          <w:szCs w:val="20"/>
          <w:lang w:val="en-GB"/>
        </w:rPr>
        <w:t xml:space="preserve"> &gt; </w:t>
      </w:r>
      <w:r w:rsidR="004D04DA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4D04DA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. 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The switching time of different beams is dependent on </w:t>
      </w:r>
      <w:r w:rsidR="009F66A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UE capability. The duration time of UL signal and the reception time difference between different UL signals are dependent on the resource allocation by network. </w:t>
      </w:r>
      <w:r w:rsidR="00D01F42">
        <w:rPr>
          <w:rFonts w:ascii="Times New Roman" w:hAnsi="Times New Roman" w:cs="Times New Roman"/>
          <w:sz w:val="20"/>
          <w:szCs w:val="20"/>
          <w:lang w:val="en-GB"/>
        </w:rPr>
        <w:t>I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f network knowns these parameters in the above-mentioned condition, the overlapping can be avoided. It is proposed that the overlapping between signals that </w:t>
      </w:r>
      <w:r w:rsidR="009F66A4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UE transmits to difference TRPs can be avoided by network allocating UL signal resource for UE properly to satisfy the condition </w:t>
      </w:r>
      <w:r w:rsidR="00D01F42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D01F42">
        <w:rPr>
          <w:rFonts w:ascii="Times New Roman" w:hAnsi="Times New Roman" w:cs="Times New Roman"/>
          <w:sz w:val="20"/>
          <w:szCs w:val="20"/>
          <w:lang w:val="en-GB"/>
        </w:rPr>
        <w:t xml:space="preserve">TA + </w:t>
      </w:r>
      <w:r w:rsidR="00D01F42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D01F42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D01F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</w:t>
      </w:r>
      <w:r w:rsidR="00D01F42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x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D01F42">
        <w:rPr>
          <w:rFonts w:ascii="Times New Roman" w:hAnsi="Times New Roman" w:cs="Times New Roman"/>
          <w:sz w:val="20"/>
          <w:szCs w:val="20"/>
          <w:lang w:val="en-GB"/>
        </w:rPr>
        <w:t xml:space="preserve">+ </w:t>
      </w:r>
      <w:r w:rsidR="00D01F42" w:rsidRPr="005A401C">
        <w:rPr>
          <w:rFonts w:ascii="Times New Roman" w:hAnsi="Times New Roman" w:cs="Times New Roman"/>
          <w:sz w:val="20"/>
          <w:szCs w:val="20"/>
          <w:lang w:val="en-GB"/>
        </w:rPr>
        <w:t>∆</w:t>
      </w:r>
      <w:r w:rsidR="00D01F42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D01F42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s</w:t>
      </w:r>
      <w:r w:rsidR="00D01F42">
        <w:rPr>
          <w:rFonts w:ascii="Times New Roman" w:hAnsi="Times New Roman" w:cs="Times New Roman"/>
          <w:sz w:val="20"/>
          <w:szCs w:val="20"/>
          <w:lang w:val="en-GB"/>
        </w:rPr>
        <w:t xml:space="preserve"> &gt; </w:t>
      </w:r>
      <w:r w:rsidR="00D01F42" w:rsidRPr="005A401C">
        <w:rPr>
          <w:rFonts w:ascii="Times New Roman" w:hAnsi="Times New Roman" w:cs="Times New Roman"/>
          <w:i/>
          <w:sz w:val="20"/>
          <w:szCs w:val="20"/>
          <w:lang w:val="en-GB"/>
        </w:rPr>
        <w:t>T</w:t>
      </w:r>
      <w:r w:rsidR="00D01F42" w:rsidRPr="005A401C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1</w:t>
      </w:r>
      <w:r w:rsidR="00D01F42" w:rsidRPr="008311A8">
        <w:rPr>
          <w:rFonts w:ascii="Times New Roman" w:hAnsi="Times New Roman" w:cs="Times New Roman"/>
          <w:sz w:val="20"/>
          <w:szCs w:val="20"/>
          <w:lang w:val="en-GB"/>
        </w:rPr>
        <w:t>.</w:t>
      </w:r>
    </w:p>
    <w:p w14:paraId="245E2C44" w14:textId="77777777" w:rsidR="005A401C" w:rsidRPr="00D01F42" w:rsidRDefault="005A401C" w:rsidP="00D01F42">
      <w:pPr>
        <w:keepNext/>
        <w:spacing w:after="180"/>
        <w:jc w:val="center"/>
        <w:rPr>
          <w:rFonts w:ascii="Times New Roman" w:hAnsi="Times New Roman" w:cs="Times New Roman"/>
        </w:rPr>
      </w:pPr>
      <w:r w:rsidRPr="00D01F42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2819759" wp14:editId="635ACDED">
            <wp:extent cx="3077845" cy="1367328"/>
            <wp:effectExtent l="0" t="0" r="825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025" cy="13700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94A8DE" w14:textId="24DCD57E" w:rsidR="008311A8" w:rsidRPr="00D01F42" w:rsidRDefault="005A401C" w:rsidP="00D01F42">
      <w:pPr>
        <w:pStyle w:val="a8"/>
        <w:spacing w:after="180"/>
        <w:jc w:val="center"/>
        <w:rPr>
          <w:rFonts w:ascii="Times New Roman" w:hAnsi="Times New Roman" w:cs="Times New Roman"/>
          <w:lang w:val="en-GB"/>
        </w:rPr>
      </w:pPr>
      <w:bookmarkStart w:id="1" w:name="_Ref114660963"/>
      <w:r w:rsidRPr="00D01F42">
        <w:rPr>
          <w:rFonts w:ascii="Times New Roman" w:hAnsi="Times New Roman" w:cs="Times New Roman"/>
        </w:rPr>
        <w:t xml:space="preserve">Figure </w:t>
      </w:r>
      <w:r w:rsidRPr="00D01F42">
        <w:rPr>
          <w:rFonts w:ascii="Times New Roman" w:hAnsi="Times New Roman" w:cs="Times New Roman"/>
        </w:rPr>
        <w:fldChar w:fldCharType="begin"/>
      </w:r>
      <w:r w:rsidRPr="00D01F42">
        <w:rPr>
          <w:rFonts w:ascii="Times New Roman" w:hAnsi="Times New Roman" w:cs="Times New Roman"/>
        </w:rPr>
        <w:instrText xml:space="preserve"> SEQ Figure \* ARABIC </w:instrText>
      </w:r>
      <w:r w:rsidRPr="00D01F42">
        <w:rPr>
          <w:rFonts w:ascii="Times New Roman" w:hAnsi="Times New Roman" w:cs="Times New Roman"/>
        </w:rPr>
        <w:fldChar w:fldCharType="separate"/>
      </w:r>
      <w:r w:rsidR="00EE4F25">
        <w:rPr>
          <w:rFonts w:ascii="Times New Roman" w:hAnsi="Times New Roman" w:cs="Times New Roman"/>
          <w:noProof/>
        </w:rPr>
        <w:t>3</w:t>
      </w:r>
      <w:r w:rsidRPr="00D01F42">
        <w:rPr>
          <w:rFonts w:ascii="Times New Roman" w:hAnsi="Times New Roman" w:cs="Times New Roman"/>
        </w:rPr>
        <w:fldChar w:fldCharType="end"/>
      </w:r>
      <w:bookmarkEnd w:id="1"/>
      <w:r w:rsidR="002B3243">
        <w:rPr>
          <w:rFonts w:ascii="Times New Roman" w:hAnsi="Times New Roman" w:cs="Times New Roman"/>
        </w:rPr>
        <w:t xml:space="preserve">. A </w:t>
      </w:r>
      <w:r w:rsidR="002B3243" w:rsidRPr="00CD3619">
        <w:rPr>
          <w:rFonts w:ascii="Times New Roman" w:hAnsi="Times New Roman" w:cs="Times New Roman"/>
        </w:rPr>
        <w:t>schematic diagram</w:t>
      </w:r>
      <w:r w:rsidR="002B3243">
        <w:rPr>
          <w:rFonts w:ascii="Times New Roman" w:hAnsi="Times New Roman" w:cs="Times New Roman"/>
        </w:rPr>
        <w:t xml:space="preserve"> illustrating</w:t>
      </w:r>
    </w:p>
    <w:p w14:paraId="3D6F0688" w14:textId="7C979D10" w:rsidR="00D01F42" w:rsidRPr="00ED67E1" w:rsidRDefault="003F2CB6" w:rsidP="00D01F42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bookmarkStart w:id="2" w:name="OLE_LINK14"/>
      <w:bookmarkStart w:id="3" w:name="OLE_LINK15"/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UL resource allocation restriction to handle UL overlapping</w:t>
      </w:r>
      <w:r w:rsidR="00D00512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at TRP side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.</w:t>
      </w:r>
      <w:bookmarkEnd w:id="2"/>
      <w:bookmarkEnd w:id="3"/>
    </w:p>
    <w:p w14:paraId="56A50409" w14:textId="5169234C" w:rsidR="00EB3DA1" w:rsidRDefault="005530F9" w:rsidP="00E525D1">
      <w:pPr>
        <w:pStyle w:val="3"/>
        <w:rPr>
          <w:lang w:val="en-GB"/>
        </w:rPr>
      </w:pPr>
      <w:r>
        <w:rPr>
          <w:rFonts w:hint="eastAsia"/>
          <w:lang w:val="en-GB"/>
        </w:rPr>
        <w:t>2</w:t>
      </w:r>
      <w:r>
        <w:rPr>
          <w:lang w:val="en-GB"/>
        </w:rPr>
        <w:t>.</w:t>
      </w:r>
      <w:r w:rsidR="00656C23">
        <w:rPr>
          <w:lang w:val="en-GB"/>
        </w:rPr>
        <w:t>2</w:t>
      </w:r>
      <w:r>
        <w:rPr>
          <w:lang w:val="en-GB"/>
        </w:rPr>
        <w:t>.2 At UE side</w:t>
      </w:r>
    </w:p>
    <w:p w14:paraId="4DE023B8" w14:textId="650476A6" w:rsidR="005530F9" w:rsidRPr="005530F9" w:rsidRDefault="005530F9" w:rsidP="005530F9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(1) Whole </w:t>
      </w:r>
      <w:r>
        <w:rPr>
          <w:rFonts w:ascii="Times New Roman" w:hAnsi="Times New Roman" w:cs="Times New Roman"/>
          <w:sz w:val="20"/>
          <w:szCs w:val="20"/>
          <w:lang w:val="en-GB"/>
        </w:rPr>
        <w:t>dropping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method</w:t>
      </w:r>
    </w:p>
    <w:p w14:paraId="2AC7372A" w14:textId="5832DC71" w:rsidR="005530F9" w:rsidRPr="005530F9" w:rsidRDefault="005530F9" w:rsidP="005530F9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If UL signals transmitted to different TRPs by </w:t>
      </w:r>
      <w:r w:rsidR="009F66A4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have overlapping in time domain, </w:t>
      </w:r>
      <w:r w:rsidR="009F66A4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can choose one of signals to transmit </w:t>
      </w:r>
      <w:bookmarkStart w:id="4" w:name="OLE_LINK11"/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to corresponding TRP </w:t>
      </w:r>
      <w:bookmarkEnd w:id="4"/>
      <w:r w:rsidRPr="005530F9">
        <w:rPr>
          <w:rFonts w:ascii="Times New Roman" w:hAnsi="Times New Roman" w:cs="Times New Roman"/>
          <w:sz w:val="20"/>
          <w:szCs w:val="20"/>
          <w:lang w:val="en-GB"/>
        </w:rPr>
        <w:t>according to some rules, for example, time priority rule and importance priority rule. For time priority rule, as shown in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_Ref114661969 \h </w:instrText>
      </w:r>
      <w:r w:rsid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D674A" w:rsidRPr="002D674A">
        <w:rPr>
          <w:rFonts w:ascii="Times New Roman" w:hAnsi="Times New Roman" w:cs="Times New Roman"/>
          <w:sz w:val="20"/>
          <w:szCs w:val="20"/>
        </w:rPr>
        <w:t xml:space="preserve">Figure </w:t>
      </w:r>
      <w:r w:rsidR="002D674A" w:rsidRPr="002D674A">
        <w:rPr>
          <w:rFonts w:ascii="Times New Roman" w:hAnsi="Times New Roman" w:cs="Times New Roman"/>
          <w:noProof/>
          <w:sz w:val="20"/>
          <w:szCs w:val="20"/>
        </w:rPr>
        <w:t>4</w: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_Ref104657572 \h 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(a), if both UL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signal 1 and UL signal 2 are PUSCH with data and the transmission time of UL signal 1 is earlier than that of UL signal 2,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>a UE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choose UL signal 1 to transmit to TRP1 with TA1 and does not transmit UL signal 2 to TRP2. For importance priority rule,</w:t>
      </w:r>
      <w:r w:rsidR="002D674A">
        <w:rPr>
          <w:rFonts w:ascii="Times New Roman" w:hAnsi="Times New Roman" w:cs="Times New Roman"/>
          <w:sz w:val="20"/>
          <w:szCs w:val="20"/>
          <w:lang w:val="en-GB"/>
        </w:rPr>
        <w:t xml:space="preserve"> as shown in</w: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_Ref114661969 \h </w:instrText>
      </w:r>
      <w:r w:rsid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="002D674A" w:rsidRPr="002D674A">
        <w:rPr>
          <w:rFonts w:ascii="Times New Roman" w:hAnsi="Times New Roman" w:cs="Times New Roman"/>
          <w:sz w:val="20"/>
          <w:szCs w:val="20"/>
        </w:rPr>
        <w:t xml:space="preserve">Figure </w:t>
      </w:r>
      <w:r w:rsidR="002D674A" w:rsidRPr="002D674A">
        <w:rPr>
          <w:rFonts w:ascii="Times New Roman" w:hAnsi="Times New Roman" w:cs="Times New Roman"/>
          <w:noProof/>
          <w:sz w:val="20"/>
          <w:szCs w:val="20"/>
        </w:rPr>
        <w:t>4</w:t>
      </w:r>
      <w:r w:rsidR="002D674A"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(b), if UL signal 1 is PUSCH with data and UL signal 2 is PUCCH with HARQ,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UE choose UL signal 2 to transmit to TRP2 with TA2 and does not transmit UL signal 1 to TRP1. </w:t>
      </w:r>
    </w:p>
    <w:p w14:paraId="4B80D007" w14:textId="77777777" w:rsidR="002D674A" w:rsidRPr="002D674A" w:rsidRDefault="002D674A" w:rsidP="002D674A">
      <w:pPr>
        <w:keepNext/>
        <w:spacing w:after="180"/>
        <w:jc w:val="center"/>
        <w:rPr>
          <w:rFonts w:ascii="Times New Roman" w:hAnsi="Times New Roman" w:cs="Times New Roman"/>
        </w:rPr>
      </w:pPr>
      <w:r w:rsidRPr="002D674A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76D6A393" wp14:editId="0D1495DC">
            <wp:extent cx="4579180" cy="1941362"/>
            <wp:effectExtent l="0" t="0" r="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527" cy="19465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D577D6" w14:textId="63CDBDF7" w:rsidR="002D674A" w:rsidRPr="002D674A" w:rsidRDefault="002D674A" w:rsidP="002D674A">
      <w:pPr>
        <w:pStyle w:val="a8"/>
        <w:spacing w:after="180"/>
        <w:jc w:val="center"/>
        <w:rPr>
          <w:rFonts w:ascii="Times New Roman" w:hAnsi="Times New Roman" w:cs="Times New Roman"/>
          <w:lang w:val="en-GB"/>
        </w:rPr>
      </w:pPr>
      <w:bookmarkStart w:id="5" w:name="_Ref114661969"/>
      <w:r w:rsidRPr="002D674A">
        <w:rPr>
          <w:rFonts w:ascii="Times New Roman" w:hAnsi="Times New Roman" w:cs="Times New Roman"/>
        </w:rPr>
        <w:t xml:space="preserve">Figure </w:t>
      </w:r>
      <w:r w:rsidRPr="002D674A">
        <w:rPr>
          <w:rFonts w:ascii="Times New Roman" w:hAnsi="Times New Roman" w:cs="Times New Roman"/>
        </w:rPr>
        <w:fldChar w:fldCharType="begin"/>
      </w:r>
      <w:r w:rsidRPr="002D674A">
        <w:rPr>
          <w:rFonts w:ascii="Times New Roman" w:hAnsi="Times New Roman" w:cs="Times New Roman"/>
        </w:rPr>
        <w:instrText xml:space="preserve"> SEQ Figure \* ARABIC </w:instrText>
      </w:r>
      <w:r w:rsidRPr="002D674A">
        <w:rPr>
          <w:rFonts w:ascii="Times New Roman" w:hAnsi="Times New Roman" w:cs="Times New Roman"/>
        </w:rPr>
        <w:fldChar w:fldCharType="separate"/>
      </w:r>
      <w:r w:rsidR="00EE4F25">
        <w:rPr>
          <w:rFonts w:ascii="Times New Roman" w:hAnsi="Times New Roman" w:cs="Times New Roman"/>
          <w:noProof/>
        </w:rPr>
        <w:t>4</w:t>
      </w:r>
      <w:r w:rsidRPr="002D674A">
        <w:rPr>
          <w:rFonts w:ascii="Times New Roman" w:hAnsi="Times New Roman" w:cs="Times New Roman"/>
        </w:rPr>
        <w:fldChar w:fldCharType="end"/>
      </w:r>
      <w:bookmarkEnd w:id="5"/>
    </w:p>
    <w:p w14:paraId="13E90E12" w14:textId="3B298D26" w:rsidR="002D674A" w:rsidRPr="002D674A" w:rsidRDefault="002D674A" w:rsidP="002D674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2D674A">
        <w:rPr>
          <w:rFonts w:ascii="Times New Roman" w:hAnsi="Times New Roman" w:cs="Times New Roman" w:hint="eastAsia"/>
          <w:sz w:val="20"/>
          <w:szCs w:val="20"/>
          <w:lang w:val="en-GB"/>
        </w:rPr>
        <w:t>(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2)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Fractional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dropping</w:t>
      </w:r>
      <w:r w:rsidRPr="005530F9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method</w:t>
      </w:r>
    </w:p>
    <w:p w14:paraId="6ECD7A70" w14:textId="4F5509F4" w:rsidR="002D674A" w:rsidRPr="002D674A" w:rsidRDefault="002D674A" w:rsidP="002D674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If UL signals transmitted to different TRPs by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UE have overlapping in time domain,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UE can choose one of signals to transmit to corresponding TRP and transmit a segment of another UL signal to another TRP. Choosing which signal to be truncated can also follow time priority rule or importance priority rule. For example, as shown in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_Ref114662119 \h </w:instrText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2D674A">
        <w:rPr>
          <w:rFonts w:ascii="Times New Roman" w:hAnsi="Times New Roman" w:cs="Times New Roman"/>
          <w:sz w:val="20"/>
          <w:szCs w:val="20"/>
        </w:rPr>
        <w:t xml:space="preserve">Figure </w:t>
      </w:r>
      <w:r w:rsidRPr="002D674A">
        <w:rPr>
          <w:rFonts w:ascii="Times New Roman" w:hAnsi="Times New Roman" w:cs="Times New Roman"/>
          <w:noProof/>
          <w:sz w:val="20"/>
          <w:szCs w:val="20"/>
        </w:rPr>
        <w:t>5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, if both UL signal 1 and UL signal 2 are PUSCH with data,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2D674A">
        <w:rPr>
          <w:rFonts w:ascii="Times New Roman" w:hAnsi="Times New Roman" w:cs="Times New Roman" w:hint="eastAsia"/>
          <w:sz w:val="20"/>
          <w:szCs w:val="20"/>
          <w:lang w:val="en-GB"/>
        </w:rPr>
        <w:t>U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E can transmit segmental UL signal 1 to TRP1 with TA1 and transmit whole UL signal 2 to TRP2 with TA2. It should be explained that the truncated signal is UL signal 1 instead of UL signal 2 because DMRS is more important than data at the overlapping PUSCH in time domain.</w:t>
      </w:r>
    </w:p>
    <w:p w14:paraId="470FD219" w14:textId="77777777" w:rsidR="002D674A" w:rsidRPr="002D674A" w:rsidRDefault="002D674A" w:rsidP="002D674A">
      <w:pPr>
        <w:keepNext/>
        <w:spacing w:after="180"/>
        <w:jc w:val="center"/>
        <w:rPr>
          <w:rFonts w:ascii="Times New Roman" w:hAnsi="Times New Roman" w:cs="Times New Roman"/>
        </w:rPr>
      </w:pPr>
      <w:r w:rsidRPr="002D674A">
        <w:rPr>
          <w:rFonts w:ascii="Times New Roman" w:hAnsi="Times New Roman" w:cs="Times New Roman"/>
          <w:noProof/>
        </w:rPr>
        <w:drawing>
          <wp:inline distT="0" distB="0" distL="0" distR="0" wp14:anchorId="3DF60FBD" wp14:editId="0BCEE743">
            <wp:extent cx="2019545" cy="2074455"/>
            <wp:effectExtent l="0" t="0" r="0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821" cy="20829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6A0757" w14:textId="52C10668" w:rsidR="00DE3122" w:rsidRPr="002D674A" w:rsidRDefault="002D674A" w:rsidP="002D674A">
      <w:pPr>
        <w:pStyle w:val="a8"/>
        <w:spacing w:after="180"/>
        <w:jc w:val="center"/>
        <w:rPr>
          <w:rFonts w:ascii="Times New Roman" w:hAnsi="Times New Roman" w:cs="Times New Roman"/>
          <w:lang w:val="en-GB"/>
        </w:rPr>
      </w:pPr>
      <w:bookmarkStart w:id="6" w:name="_Ref114662119"/>
      <w:r w:rsidRPr="002D674A">
        <w:rPr>
          <w:rFonts w:ascii="Times New Roman" w:hAnsi="Times New Roman" w:cs="Times New Roman"/>
        </w:rPr>
        <w:t xml:space="preserve">Figure </w:t>
      </w:r>
      <w:r w:rsidRPr="002D674A">
        <w:rPr>
          <w:rFonts w:ascii="Times New Roman" w:hAnsi="Times New Roman" w:cs="Times New Roman"/>
        </w:rPr>
        <w:fldChar w:fldCharType="begin"/>
      </w:r>
      <w:r w:rsidRPr="002D674A">
        <w:rPr>
          <w:rFonts w:ascii="Times New Roman" w:hAnsi="Times New Roman" w:cs="Times New Roman"/>
        </w:rPr>
        <w:instrText xml:space="preserve"> SEQ Figure \* ARABIC </w:instrText>
      </w:r>
      <w:r w:rsidRPr="002D674A">
        <w:rPr>
          <w:rFonts w:ascii="Times New Roman" w:hAnsi="Times New Roman" w:cs="Times New Roman"/>
        </w:rPr>
        <w:fldChar w:fldCharType="separate"/>
      </w:r>
      <w:r w:rsidR="00EE4F25">
        <w:rPr>
          <w:rFonts w:ascii="Times New Roman" w:hAnsi="Times New Roman" w:cs="Times New Roman"/>
          <w:noProof/>
        </w:rPr>
        <w:t>5</w:t>
      </w:r>
      <w:r w:rsidRPr="002D674A">
        <w:rPr>
          <w:rFonts w:ascii="Times New Roman" w:hAnsi="Times New Roman" w:cs="Times New Roman"/>
        </w:rPr>
        <w:fldChar w:fldCharType="end"/>
      </w:r>
      <w:bookmarkEnd w:id="6"/>
    </w:p>
    <w:p w14:paraId="63AE8D00" w14:textId="41A9B830" w:rsidR="002D674A" w:rsidRPr="002D674A" w:rsidRDefault="002D674A" w:rsidP="002D674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2D674A">
        <w:rPr>
          <w:rFonts w:ascii="Times New Roman" w:hAnsi="Times New Roman" w:cs="Times New Roman"/>
          <w:sz w:val="20"/>
          <w:szCs w:val="20"/>
          <w:lang w:val="en-GB"/>
        </w:rPr>
        <w:t>(</w:t>
      </w:r>
      <w:r>
        <w:rPr>
          <w:rFonts w:ascii="Times New Roman" w:hAnsi="Times New Roman" w:cs="Times New Roman"/>
          <w:sz w:val="20"/>
          <w:szCs w:val="20"/>
          <w:lang w:val="en-GB"/>
        </w:rPr>
        <w:t>3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) Fallback method</w:t>
      </w:r>
    </w:p>
    <w:p w14:paraId="3A643382" w14:textId="5E2DD3CD" w:rsidR="002D674A" w:rsidRPr="002D674A" w:rsidRDefault="002D674A" w:rsidP="002D674A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If UL signals transmitted to different TRPs by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UE have overlapping but received by different TRPs do not have overlapping in time domain,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the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UE can back to the current spec mode, that is, multi-TRP with 1 TA. For example, as shown in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instrText xml:space="preserve"> REF _Ref114662186 \h </w:instrText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\* MERGEFORMAT </w:instrText>
      </w:r>
      <w:r w:rsidRPr="002D674A">
        <w:rPr>
          <w:rFonts w:ascii="Times New Roman" w:hAnsi="Times New Roman" w:cs="Times New Roman"/>
          <w:sz w:val="20"/>
          <w:szCs w:val="20"/>
          <w:lang w:val="en-GB"/>
        </w:rPr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2D674A">
        <w:rPr>
          <w:rFonts w:ascii="Times New Roman" w:hAnsi="Times New Roman" w:cs="Times New Roman"/>
          <w:sz w:val="20"/>
          <w:szCs w:val="20"/>
        </w:rPr>
        <w:t xml:space="preserve">Figure </w:t>
      </w:r>
      <w:r w:rsidRPr="002D674A">
        <w:rPr>
          <w:rFonts w:ascii="Times New Roman" w:hAnsi="Times New Roman" w:cs="Times New Roman"/>
          <w:noProof/>
          <w:sz w:val="20"/>
          <w:szCs w:val="20"/>
        </w:rPr>
        <w:t>6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 xml:space="preserve">, if there is overlapping in time domain, </w:t>
      </w:r>
      <w:r w:rsidR="00613878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 w:rsidRPr="002D674A">
        <w:rPr>
          <w:rFonts w:ascii="Times New Roman" w:hAnsi="Times New Roman" w:cs="Times New Roman"/>
          <w:sz w:val="20"/>
          <w:szCs w:val="20"/>
          <w:lang w:val="en-GB"/>
        </w:rPr>
        <w:t>UE can transmit UL signal 1 to TRP1 with TA1, then transmit UL signal 2 to TRP2 also with TA1. Although this mechanism lowers the receiving performance of UL signal 2, the resource of UL signal 2 is not waste. That means this method can save time-frequency resource.</w:t>
      </w:r>
    </w:p>
    <w:p w14:paraId="1FE40870" w14:textId="77777777" w:rsidR="002D674A" w:rsidRPr="002D674A" w:rsidRDefault="002D674A" w:rsidP="002D674A">
      <w:pPr>
        <w:keepNext/>
        <w:spacing w:after="180"/>
        <w:jc w:val="center"/>
        <w:rPr>
          <w:rFonts w:ascii="Times New Roman" w:hAnsi="Times New Roman" w:cs="Times New Roman"/>
        </w:rPr>
      </w:pPr>
      <w:r w:rsidRPr="002D674A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544B24FD" wp14:editId="43DE0E90">
            <wp:extent cx="2524125" cy="2207260"/>
            <wp:effectExtent l="0" t="0" r="9525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20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0DBAB" w14:textId="3C19BB8A" w:rsidR="002D674A" w:rsidRPr="002D674A" w:rsidRDefault="002D674A" w:rsidP="002D674A">
      <w:pPr>
        <w:pStyle w:val="a8"/>
        <w:spacing w:after="180"/>
        <w:jc w:val="center"/>
        <w:rPr>
          <w:rFonts w:ascii="Times New Roman" w:hAnsi="Times New Roman" w:cs="Times New Roman"/>
          <w:lang w:val="en-GB"/>
        </w:rPr>
      </w:pPr>
      <w:bookmarkStart w:id="7" w:name="_Ref114662186"/>
      <w:r w:rsidRPr="002D674A">
        <w:rPr>
          <w:rFonts w:ascii="Times New Roman" w:hAnsi="Times New Roman" w:cs="Times New Roman"/>
        </w:rPr>
        <w:t xml:space="preserve">Figure </w:t>
      </w:r>
      <w:r w:rsidRPr="002D674A">
        <w:rPr>
          <w:rFonts w:ascii="Times New Roman" w:hAnsi="Times New Roman" w:cs="Times New Roman"/>
        </w:rPr>
        <w:fldChar w:fldCharType="begin"/>
      </w:r>
      <w:r w:rsidRPr="002D674A">
        <w:rPr>
          <w:rFonts w:ascii="Times New Roman" w:hAnsi="Times New Roman" w:cs="Times New Roman"/>
        </w:rPr>
        <w:instrText xml:space="preserve"> SEQ Figure \* ARABIC </w:instrText>
      </w:r>
      <w:r w:rsidRPr="002D674A">
        <w:rPr>
          <w:rFonts w:ascii="Times New Roman" w:hAnsi="Times New Roman" w:cs="Times New Roman"/>
        </w:rPr>
        <w:fldChar w:fldCharType="separate"/>
      </w:r>
      <w:r w:rsidR="00EE4F25">
        <w:rPr>
          <w:rFonts w:ascii="Times New Roman" w:hAnsi="Times New Roman" w:cs="Times New Roman"/>
          <w:noProof/>
        </w:rPr>
        <w:t>6</w:t>
      </w:r>
      <w:r w:rsidRPr="002D674A">
        <w:rPr>
          <w:rFonts w:ascii="Times New Roman" w:hAnsi="Times New Roman" w:cs="Times New Roman"/>
        </w:rPr>
        <w:fldChar w:fldCharType="end"/>
      </w:r>
      <w:bookmarkEnd w:id="7"/>
    </w:p>
    <w:p w14:paraId="15F76617" w14:textId="20762E11" w:rsidR="00D56DBE" w:rsidRDefault="00D00512" w:rsidP="001A2C68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dropping method or fallback method to handle UL overlapping at UE side.</w:t>
      </w:r>
    </w:p>
    <w:p w14:paraId="70D2016A" w14:textId="46CA23EA" w:rsidR="00707513" w:rsidRPr="00C81BFB" w:rsidRDefault="00C81BFB" w:rsidP="00C81BFB">
      <w:pPr>
        <w:pStyle w:val="2"/>
        <w:rPr>
          <w:lang w:val="en-GB"/>
        </w:rPr>
      </w:pPr>
      <w:r w:rsidRPr="00C81BFB">
        <w:rPr>
          <w:rFonts w:hint="eastAsia"/>
          <w:lang w:val="en-GB"/>
        </w:rPr>
        <w:t>2</w:t>
      </w:r>
      <w:r w:rsidRPr="00C81BFB">
        <w:rPr>
          <w:lang w:val="en-GB"/>
        </w:rPr>
        <w:t>.</w:t>
      </w:r>
      <w:r w:rsidR="00656C23">
        <w:rPr>
          <w:lang w:val="en-GB"/>
        </w:rPr>
        <w:t>3</w:t>
      </w:r>
      <w:r>
        <w:rPr>
          <w:lang w:val="en-GB"/>
        </w:rPr>
        <w:t xml:space="preserve"> TA reporting</w:t>
      </w:r>
    </w:p>
    <w:p w14:paraId="2E099FD3" w14:textId="7541D0EA" w:rsidR="00101C8E" w:rsidRDefault="00C81BFB" w:rsidP="00707513">
      <w:pPr>
        <w:pStyle w:val="a9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F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or multi-TRP with a non-idea backhaul, </w:t>
      </w:r>
      <w:r w:rsidR="00613878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 TRP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only knows its own TA but cannot know the TA corresponding to the other TRP. </w:t>
      </w:r>
      <w:r w:rsidR="009F66A4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While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 UE can know both two TAs corresponding to different TRPs. If a UE reports the TA corresponding to a TRP to the other TRP, TRPs can calculate the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UL 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overlapping time and </w:t>
      </w:r>
      <w:r w:rsidR="00613878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allocate</w:t>
      </w:r>
      <w:r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UL resources properly to avoid.</w:t>
      </w:r>
    </w:p>
    <w:p w14:paraId="26F85EE3" w14:textId="42453965" w:rsidR="000558AA" w:rsidRDefault="000558AA" w:rsidP="00707513">
      <w:pPr>
        <w:pStyle w:val="a9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</w:pP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Meanwhile, for multi-TRP with a non-idea synchronization, the additional error will be introduced for DL Tx, because the DL timing offset may be unfortunately compensated along with propagation delay.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The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DL timing offset can be calculated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according to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the difference between two TAs and the difference between two DL reception timings. The two DL reception timings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corresponding to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two TRPs can be measured by UE.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F</w:t>
      </w:r>
      <w:r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or multi-TRP with a non-idea backhaul, one of TRPs only knows its own UL TA and DL timing but cannot know the UL TA and DL timing of the other TRP. </w:t>
      </w:r>
      <w:r w:rsidR="007B5F0A"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If a UE reports the TA corresponding to a TRP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and the difference between two DL reception timings</w:t>
      </w:r>
      <w:r w:rsidR="007B5F0A"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to the other TRP, TRPs can calculate the </w:t>
      </w:r>
      <w:r w:rsidR="007B5F0A" w:rsidRPr="000558A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DL timing offset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and adjust DL transmission time</w:t>
      </w:r>
      <w:r w:rsidR="007B5F0A"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 xml:space="preserve"> </w:t>
      </w:r>
      <w:r w:rsidR="007B5F0A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to avoid additional error</w:t>
      </w:r>
      <w:r w:rsidR="007B5F0A" w:rsidRPr="00C81BFB">
        <w:rPr>
          <w:rFonts w:ascii="Times New Roman" w:eastAsia="宋体" w:hAnsi="Times New Roman" w:cs="v4.2.0"/>
          <w:kern w:val="0"/>
          <w:sz w:val="20"/>
          <w:szCs w:val="20"/>
          <w:lang w:val="en-GB" w:eastAsia="en-US"/>
        </w:rPr>
        <w:t>.</w:t>
      </w:r>
    </w:p>
    <w:p w14:paraId="5AF4E41A" w14:textId="71A4DABC" w:rsidR="00101C8E" w:rsidRDefault="00101C8E" w:rsidP="00101C8E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ecommend to </w:t>
      </w:r>
      <w:r w:rsidR="00C409BD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enable </w:t>
      </w:r>
      <w:r w:rsidR="003F5F91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a </w:t>
      </w:r>
      <w:r w:rsidR="00C409BD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UE to </w:t>
      </w:r>
      <w:bookmarkStart w:id="8" w:name="OLE_LINK16"/>
      <w:bookmarkStart w:id="9" w:name="OLE_LINK17"/>
      <w:r w:rsidR="00C409BD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report the information about</w:t>
      </w:r>
      <w:bookmarkEnd w:id="8"/>
      <w:bookmarkEnd w:id="9"/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TA</w:t>
      </w:r>
      <w:r w:rsidR="00223EF8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and DL reception timing</w:t>
      </w:r>
      <w:r w:rsidR="00223EF8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.</w:t>
      </w:r>
    </w:p>
    <w:p w14:paraId="486EA0D8" w14:textId="1FB56727" w:rsidR="009C4736" w:rsidRDefault="009C4736" w:rsidP="009C4736">
      <w:pPr>
        <w:pStyle w:val="3"/>
        <w:rPr>
          <w:lang w:val="en-GB"/>
        </w:rPr>
      </w:pPr>
      <w:r>
        <w:rPr>
          <w:lang w:val="en-GB"/>
        </w:rPr>
        <w:t>2.</w:t>
      </w:r>
      <w:r w:rsidR="00656C23">
        <w:rPr>
          <w:lang w:val="en-GB"/>
        </w:rPr>
        <w:t>3</w:t>
      </w:r>
      <w:r>
        <w:rPr>
          <w:lang w:val="en-GB"/>
        </w:rPr>
        <w:t xml:space="preserve">.1 </w:t>
      </w:r>
      <w:r w:rsidR="00DB78FA">
        <w:rPr>
          <w:lang w:val="en-GB"/>
        </w:rPr>
        <w:t>R</w:t>
      </w:r>
      <w:r>
        <w:rPr>
          <w:lang w:val="en-GB"/>
        </w:rPr>
        <w:t>eport</w:t>
      </w:r>
      <w:r w:rsidR="00DB78FA">
        <w:rPr>
          <w:lang w:val="en-GB"/>
        </w:rPr>
        <w:t xml:space="preserve"> actively</w:t>
      </w:r>
    </w:p>
    <w:p w14:paraId="07DE3071" w14:textId="73919966" w:rsidR="00984AD1" w:rsidRDefault="00984AD1" w:rsidP="00707513">
      <w:pPr>
        <w:pStyle w:val="a9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To enable 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a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to report the information about TAs and DL reception timings, 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UE can be configured specific period PUCCH resources for reporting the information. 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Here, we take a TA report as an example. 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When the TA corresponding to a TRP is updated, the UE can report the TA to the other TRP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through PUCCH corresponding to the other TRP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 For example, as sho</w:t>
      </w:r>
      <w:r w:rsidR="003F5F91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wn in</w:t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begin"/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REF _Ref114751710 \h </w:instrText>
      </w:r>
      <w:r w:rsid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\* MERGEFORMAT </w:instrText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separate"/>
      </w:r>
      <w:r w:rsidR="00E768CB" w:rsidRPr="00E768CB">
        <w:rPr>
          <w:rFonts w:ascii="Times New Roman" w:hAnsi="Times New Roman" w:cs="Times New Roman"/>
          <w:sz w:val="20"/>
          <w:szCs w:val="20"/>
        </w:rPr>
        <w:t xml:space="preserve">Figure </w:t>
      </w:r>
      <w:r w:rsidR="00E768CB" w:rsidRPr="00E768CB">
        <w:rPr>
          <w:rFonts w:ascii="Times New Roman" w:hAnsi="Times New Roman" w:cs="Times New Roman"/>
          <w:noProof/>
          <w:sz w:val="20"/>
          <w:szCs w:val="20"/>
        </w:rPr>
        <w:t>7</w:t>
      </w:r>
      <w:r w:rsidR="00E768CB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end"/>
      </w:r>
      <w:r w:rsidR="003F5F91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 if TA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2 is updated by TAC2 at time </w:t>
      </w:r>
      <w:r w:rsidR="003F5F91" w:rsidRPr="003F5F91">
        <w:rPr>
          <w:rFonts w:ascii="Times New Roman" w:hAnsi="Times New Roman" w:cs="Times New Roman"/>
          <w:i/>
          <w:sz w:val="20"/>
          <w:szCs w:val="20"/>
        </w:rPr>
        <w:t>t</w:t>
      </w:r>
      <w:r w:rsidR="003F5F91" w:rsidRPr="003F5F91">
        <w:rPr>
          <w:rFonts w:ascii="Times New Roman" w:hAnsi="Times New Roman" w:cs="Times New Roman"/>
          <w:sz w:val="20"/>
          <w:szCs w:val="20"/>
          <w:vertAlign w:val="subscript"/>
        </w:rPr>
        <w:t>TAC</w:t>
      </w:r>
      <w:r w:rsidR="003F5F91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3F5F91" w:rsidRPr="003F5F91">
        <w:rPr>
          <w:rFonts w:ascii="Times New Roman" w:hAnsi="Times New Roman" w:cs="Times New Roman"/>
          <w:sz w:val="22"/>
        </w:rPr>
        <w:t>,</w:t>
      </w:r>
      <w:r w:rsidR="003F5F91" w:rsidRPr="003F5F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 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UE reports the updated TA</w:t>
      </w:r>
      <w:r w:rsid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2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to TRP</w:t>
      </w:r>
      <w:r w:rsid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1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at time </w:t>
      </w:r>
      <w:r w:rsidR="003F5F91"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offset</w:t>
      </w:r>
      <w:r w:rsid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+</w:t>
      </w:r>
      <w:r w:rsidR="003F5F91"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, which is the nearest time </w:t>
      </w:r>
      <w:r w:rsid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</w:t>
      </w:r>
      <w:r w:rsid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fter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3F5F91"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TAC1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at which there is </w:t>
      </w:r>
      <w:r w:rsid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 specific PUCCH resource related to TRP1</w:t>
      </w:r>
      <w:r w:rsidR="003F5F91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</w:t>
      </w:r>
    </w:p>
    <w:p w14:paraId="733862D1" w14:textId="77777777" w:rsidR="00E768CB" w:rsidRPr="00E768CB" w:rsidRDefault="00E768CB" w:rsidP="00E768CB">
      <w:pPr>
        <w:pStyle w:val="a9"/>
        <w:keepNext/>
        <w:widowControl/>
        <w:spacing w:after="180"/>
        <w:ind w:firstLineChars="0" w:firstLine="0"/>
        <w:jc w:val="center"/>
        <w:rPr>
          <w:rFonts w:ascii="Times New Roman" w:hAnsi="Times New Roman" w:cs="Times New Roman"/>
        </w:rPr>
      </w:pPr>
      <w:r w:rsidRPr="00E768CB">
        <w:rPr>
          <w:rFonts w:ascii="Times New Roman" w:eastAsia="宋体" w:hAnsi="Times New Roman" w:cs="Times New Roman"/>
          <w:noProof/>
          <w:kern w:val="0"/>
          <w:sz w:val="20"/>
          <w:szCs w:val="20"/>
        </w:rPr>
        <w:lastRenderedPageBreak/>
        <w:drawing>
          <wp:inline distT="0" distB="0" distL="0" distR="0" wp14:anchorId="245E5D52" wp14:editId="43468318">
            <wp:extent cx="4069080" cy="1999544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587" cy="2016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A8296B" w14:textId="06FFA511" w:rsidR="00C4382C" w:rsidRPr="00E768CB" w:rsidRDefault="00E768CB" w:rsidP="00E768CB">
      <w:pPr>
        <w:pStyle w:val="a8"/>
        <w:spacing w:after="180"/>
        <w:jc w:val="center"/>
        <w:rPr>
          <w:rFonts w:ascii="Times New Roman" w:eastAsia="宋体" w:hAnsi="Times New Roman" w:cs="Times New Roman"/>
          <w:kern w:val="0"/>
          <w:lang w:val="en-GB"/>
        </w:rPr>
      </w:pPr>
      <w:bookmarkStart w:id="10" w:name="_Ref114751710"/>
      <w:r w:rsidRPr="00E768CB">
        <w:rPr>
          <w:rFonts w:ascii="Times New Roman" w:hAnsi="Times New Roman" w:cs="Times New Roman"/>
        </w:rPr>
        <w:t xml:space="preserve">Figure </w:t>
      </w:r>
      <w:r w:rsidRPr="00E768CB">
        <w:rPr>
          <w:rFonts w:ascii="Times New Roman" w:hAnsi="Times New Roman" w:cs="Times New Roman"/>
        </w:rPr>
        <w:fldChar w:fldCharType="begin"/>
      </w:r>
      <w:r w:rsidRPr="00E768CB">
        <w:rPr>
          <w:rFonts w:ascii="Times New Roman" w:hAnsi="Times New Roman" w:cs="Times New Roman"/>
        </w:rPr>
        <w:instrText xml:space="preserve"> SEQ Figure \* ARABIC </w:instrText>
      </w:r>
      <w:r w:rsidRPr="00E768CB">
        <w:rPr>
          <w:rFonts w:ascii="Times New Roman" w:hAnsi="Times New Roman" w:cs="Times New Roman"/>
        </w:rPr>
        <w:fldChar w:fldCharType="separate"/>
      </w:r>
      <w:r w:rsidR="00EE4F25">
        <w:rPr>
          <w:rFonts w:ascii="Times New Roman" w:hAnsi="Times New Roman" w:cs="Times New Roman"/>
          <w:noProof/>
        </w:rPr>
        <w:t>7</w:t>
      </w:r>
      <w:r w:rsidRPr="00E768CB">
        <w:rPr>
          <w:rFonts w:ascii="Times New Roman" w:hAnsi="Times New Roman" w:cs="Times New Roman"/>
        </w:rPr>
        <w:fldChar w:fldCharType="end"/>
      </w:r>
      <w:bookmarkEnd w:id="10"/>
    </w:p>
    <w:p w14:paraId="63044AE1" w14:textId="4A2D88A9" w:rsidR="00C4382C" w:rsidRPr="00EE4F25" w:rsidRDefault="00E768CB" w:rsidP="00E768CB">
      <w:pPr>
        <w:pStyle w:val="a9"/>
        <w:widowControl/>
        <w:spacing w:after="180"/>
        <w:ind w:firstLineChars="0" w:firstLine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A UE can also report the information about TAs and DL reception timings through PUSCH actively. </w:t>
      </w:r>
      <w:r w:rsidR="00722BE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Similarly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, we take a TA report as an example.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When the TA corresponding to a TRP is updated,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the UE can report the TA to the other TRP through PUSCH </w:t>
      </w:r>
      <w:r w:rsidR="00497C83"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>related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to the other TRP if there is PUSCH resources. If there is not PUSCH resources, the UE needs to request PUSCH resources </w:t>
      </w:r>
      <w:r w:rsidR="00497C83">
        <w:rPr>
          <w:rFonts w:ascii="Times New Roman" w:eastAsia="宋体" w:hAnsi="Times New Roman" w:cs="v4.2.0" w:hint="eastAsia"/>
          <w:kern w:val="0"/>
          <w:sz w:val="20"/>
          <w:szCs w:val="20"/>
          <w:lang w:val="en-GB"/>
        </w:rPr>
        <w:t>related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A42D22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to the other TRP. </w:t>
      </w:r>
      <w:r w:rsid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For example, as sho</w:t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wn in </w:t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begin"/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REF _Ref114752670 \h </w:instrText>
      </w:r>
      <w:r w:rsid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instrText xml:space="preserve"> \* MERGEFORMAT </w:instrText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separate"/>
      </w:r>
      <w:r w:rsidR="00EE4F25" w:rsidRPr="00EE4F25">
        <w:rPr>
          <w:rFonts w:ascii="Times New Roman" w:hAnsi="Times New Roman" w:cs="Times New Roman"/>
          <w:sz w:val="20"/>
          <w:szCs w:val="20"/>
        </w:rPr>
        <w:t xml:space="preserve">Figure </w:t>
      </w:r>
      <w:r w:rsidR="00EE4F25" w:rsidRPr="00EE4F25">
        <w:rPr>
          <w:rFonts w:ascii="Times New Roman" w:hAnsi="Times New Roman" w:cs="Times New Roman"/>
          <w:noProof/>
          <w:sz w:val="20"/>
          <w:szCs w:val="20"/>
        </w:rPr>
        <w:t>8</w:t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fldChar w:fldCharType="end"/>
      </w:r>
      <w:r w:rsidR="00EE4F25" w:rsidRPr="00EE4F25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if </w:t>
      </w:r>
      <w:r w:rsidR="00497C83" w:rsidRPr="00E768CB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TA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2 is updated by TAC2 at time </w:t>
      </w:r>
      <w:r w:rsidR="00497C83" w:rsidRPr="003F5F91">
        <w:rPr>
          <w:rFonts w:ascii="Times New Roman" w:hAnsi="Times New Roman" w:cs="Times New Roman"/>
          <w:i/>
          <w:sz w:val="20"/>
          <w:szCs w:val="20"/>
        </w:rPr>
        <w:t>t</w:t>
      </w:r>
      <w:r w:rsidR="00497C83" w:rsidRPr="003F5F91">
        <w:rPr>
          <w:rFonts w:ascii="Times New Roman" w:hAnsi="Times New Roman" w:cs="Times New Roman"/>
          <w:sz w:val="20"/>
          <w:szCs w:val="20"/>
          <w:vertAlign w:val="subscript"/>
        </w:rPr>
        <w:t>TAC</w:t>
      </w:r>
      <w:r w:rsidR="00497C83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="00497C83" w:rsidRPr="003F5F91">
        <w:rPr>
          <w:rFonts w:ascii="Times New Roman" w:hAnsi="Times New Roman" w:cs="Times New Roman"/>
          <w:sz w:val="22"/>
        </w:rPr>
        <w:t>,</w:t>
      </w:r>
      <w:r w:rsidR="00497C83" w:rsidRPr="003F5F91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 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reports the updated TA2 to TRP1 at time </w:t>
      </w:r>
      <w:r w:rsidR="00497C83"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offset</w:t>
      </w:r>
      <w:r w:rsidR="00497C83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1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,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which is the nearest time 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after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</w:t>
      </w:r>
      <w:r w:rsidR="00497C83" w:rsidRPr="003F5F91">
        <w:rPr>
          <w:rFonts w:ascii="Times New Roman" w:eastAsia="宋体" w:hAnsi="Times New Roman" w:cs="v4.2.0"/>
          <w:i/>
          <w:kern w:val="0"/>
          <w:sz w:val="20"/>
          <w:szCs w:val="20"/>
          <w:lang w:val="en-GB"/>
        </w:rPr>
        <w:t>t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vertAlign w:val="subscript"/>
          <w:lang w:val="en-GB"/>
        </w:rPr>
        <w:t>TAC1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at which there is </w:t>
      </w:r>
      <w:r w:rsidR="00497C83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a PUSCH resource related to TRP1</w:t>
      </w:r>
      <w:r w:rsidR="00497C83" w:rsidRPr="003F5F91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.</w:t>
      </w:r>
    </w:p>
    <w:p w14:paraId="365AC39E" w14:textId="77777777" w:rsidR="00EE4F25" w:rsidRPr="00EE4F25" w:rsidRDefault="00EE4F25" w:rsidP="00EE4F25">
      <w:pPr>
        <w:pStyle w:val="a9"/>
        <w:keepNext/>
        <w:widowControl/>
        <w:spacing w:after="180"/>
        <w:ind w:firstLineChars="0" w:firstLine="0"/>
        <w:jc w:val="center"/>
        <w:rPr>
          <w:rFonts w:ascii="Times New Roman" w:hAnsi="Times New Roman" w:cs="Times New Roman"/>
        </w:rPr>
      </w:pPr>
      <w:r w:rsidRPr="00EE4F25">
        <w:rPr>
          <w:rFonts w:ascii="Times New Roman" w:eastAsia="宋体" w:hAnsi="Times New Roman" w:cs="Times New Roman"/>
          <w:noProof/>
          <w:kern w:val="0"/>
          <w:sz w:val="20"/>
          <w:szCs w:val="20"/>
        </w:rPr>
        <w:drawing>
          <wp:inline distT="0" distB="0" distL="0" distR="0" wp14:anchorId="0E2FA9BB" wp14:editId="67F7521E">
            <wp:extent cx="4201795" cy="183341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784" cy="1836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3D334D" w14:textId="00C8C82E" w:rsidR="00C4382C" w:rsidRDefault="00EE4F25" w:rsidP="00EE4F25">
      <w:pPr>
        <w:pStyle w:val="a8"/>
        <w:spacing w:after="180"/>
        <w:jc w:val="center"/>
        <w:rPr>
          <w:rFonts w:ascii="Times New Roman" w:hAnsi="Times New Roman" w:cs="Times New Roman"/>
        </w:rPr>
      </w:pPr>
      <w:bookmarkStart w:id="11" w:name="_Ref114752670"/>
      <w:r w:rsidRPr="00EE4F25">
        <w:rPr>
          <w:rFonts w:ascii="Times New Roman" w:hAnsi="Times New Roman" w:cs="Times New Roman"/>
        </w:rPr>
        <w:t xml:space="preserve">Figure </w:t>
      </w:r>
      <w:r w:rsidRPr="00EE4F25">
        <w:rPr>
          <w:rFonts w:ascii="Times New Roman" w:hAnsi="Times New Roman" w:cs="Times New Roman"/>
        </w:rPr>
        <w:fldChar w:fldCharType="begin"/>
      </w:r>
      <w:r w:rsidRPr="00EE4F25">
        <w:rPr>
          <w:rFonts w:ascii="Times New Roman" w:hAnsi="Times New Roman" w:cs="Times New Roman"/>
        </w:rPr>
        <w:instrText xml:space="preserve"> SEQ Figure \* ARABIC </w:instrText>
      </w:r>
      <w:r w:rsidRPr="00EE4F25">
        <w:rPr>
          <w:rFonts w:ascii="Times New Roman" w:hAnsi="Times New Roman" w:cs="Times New Roman"/>
        </w:rPr>
        <w:fldChar w:fldCharType="separate"/>
      </w:r>
      <w:r w:rsidRPr="00EE4F25">
        <w:rPr>
          <w:rFonts w:ascii="Times New Roman" w:hAnsi="Times New Roman" w:cs="Times New Roman"/>
          <w:noProof/>
        </w:rPr>
        <w:t>8</w:t>
      </w:r>
      <w:r w:rsidRPr="00EE4F25">
        <w:rPr>
          <w:rFonts w:ascii="Times New Roman" w:hAnsi="Times New Roman" w:cs="Times New Roman"/>
        </w:rPr>
        <w:fldChar w:fldCharType="end"/>
      </w:r>
      <w:bookmarkEnd w:id="11"/>
    </w:p>
    <w:p w14:paraId="31B44AC1" w14:textId="0F89031B" w:rsidR="00B46DB7" w:rsidRPr="00B46DB7" w:rsidRDefault="009253CC" w:rsidP="00B46DB7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</w:t>
      </w:r>
      <w:r w:rsidR="00B46DB7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consider that a UE reports </w:t>
      </w:r>
      <w:r w:rsidR="00903092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report the information about </w:t>
      </w:r>
      <w:r w:rsidR="00B46DB7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TAs and DL reception timings through PUCCH or PUSCH</w:t>
      </w:r>
      <w:r w:rsidRPr="009253CC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actively</w:t>
      </w:r>
      <w:r w:rsidR="00B46DB7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.</w:t>
      </w:r>
    </w:p>
    <w:p w14:paraId="7C79C14E" w14:textId="5D6744D4" w:rsidR="009C4736" w:rsidRDefault="009C4736" w:rsidP="009C4736">
      <w:pPr>
        <w:pStyle w:val="3"/>
        <w:rPr>
          <w:lang w:val="en-GB"/>
        </w:rPr>
      </w:pPr>
      <w:r>
        <w:rPr>
          <w:lang w:val="en-GB"/>
        </w:rPr>
        <w:t>2.</w:t>
      </w:r>
      <w:r w:rsidR="00656C23">
        <w:rPr>
          <w:lang w:val="en-GB"/>
        </w:rPr>
        <w:t>3</w:t>
      </w:r>
      <w:r>
        <w:rPr>
          <w:lang w:val="en-GB"/>
        </w:rPr>
        <w:t xml:space="preserve">.2 </w:t>
      </w:r>
      <w:r w:rsidR="00DB78FA">
        <w:rPr>
          <w:lang w:val="en-GB"/>
        </w:rPr>
        <w:t>R</w:t>
      </w:r>
      <w:r>
        <w:rPr>
          <w:lang w:val="en-GB"/>
        </w:rPr>
        <w:t>eport</w:t>
      </w:r>
      <w:r w:rsidR="00DB78FA">
        <w:rPr>
          <w:lang w:val="en-GB"/>
        </w:rPr>
        <w:t xml:space="preserve"> passively</w:t>
      </w:r>
    </w:p>
    <w:p w14:paraId="643A9AC5" w14:textId="415643A5" w:rsidR="00EE4F25" w:rsidRDefault="00554FD4" w:rsidP="00707513">
      <w:pPr>
        <w:pStyle w:val="a9"/>
        <w:widowControl/>
        <w:spacing w:after="180"/>
        <w:ind w:firstLineChars="0" w:firstLine="0"/>
        <w:rPr>
          <w:rFonts w:ascii="Times New Roman" w:eastAsia="宋体" w:hAnsi="Times New Roman" w:cs="v4.2.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A TRP can maintain </w:t>
      </w:r>
      <w:r w:rsidR="00B46DB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a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timer related to TAs and DL reception timings which is corresponding to the other TRP and reported by a UE. When a TRP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receives </w:t>
      </w:r>
      <w:r w:rsidR="00B46DB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TA</w:t>
      </w:r>
      <w:r w:rsidR="00B46DB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DL reception timing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corresponding to the other TRP, the TRP flushes the timer immediately. When the timer is overtime, the TRP transmits a command to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to indicate </w:t>
      </w:r>
      <w:r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the 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UE to report </w:t>
      </w:r>
      <w:r w:rsidR="00B46DB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>the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TA</w:t>
      </w:r>
      <w:r w:rsidR="00B46DB7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and DL reception timing</w:t>
      </w:r>
      <w:r w:rsidRPr="00554FD4">
        <w:rPr>
          <w:rFonts w:ascii="Times New Roman" w:eastAsia="宋体" w:hAnsi="Times New Roman" w:cs="v4.2.0"/>
          <w:kern w:val="0"/>
          <w:sz w:val="20"/>
          <w:szCs w:val="20"/>
          <w:lang w:val="en-GB"/>
        </w:rPr>
        <w:t xml:space="preserve"> corresponding to the other TRP.</w:t>
      </w:r>
    </w:p>
    <w:p w14:paraId="03EED6AE" w14:textId="6EA29798" w:rsidR="00CF28E1" w:rsidRPr="00B46DB7" w:rsidRDefault="00CF28E1" w:rsidP="00CF28E1">
      <w:pPr>
        <w:pStyle w:val="a9"/>
        <w:widowControl/>
        <w:numPr>
          <w:ilvl w:val="0"/>
          <w:numId w:val="7"/>
        </w:numPr>
        <w:spacing w:after="180"/>
        <w:ind w:firstLineChars="0"/>
        <w:rPr>
          <w:rFonts w:ascii="Times New Roman" w:eastAsia="宋体" w:hAnsi="Times New Roman" w:cs="v4.2.0"/>
          <w:b/>
          <w:kern w:val="0"/>
          <w:sz w:val="20"/>
          <w:szCs w:val="20"/>
          <w:lang w:val="en-GB" w:eastAsia="en-US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lastRenderedPageBreak/>
        <w:t xml:space="preserve">Recommend to consider that a TRP indicates a UE to report </w:t>
      </w:r>
      <w:r w:rsidR="00903092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the information about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TAs and DL reception timings.</w:t>
      </w:r>
    </w:p>
    <w:p w14:paraId="18CFD2B6" w14:textId="77777777" w:rsidR="001A2C68" w:rsidRPr="002B1143" w:rsidRDefault="001A2C68" w:rsidP="001A2C68">
      <w:pPr>
        <w:pStyle w:val="1"/>
        <w:rPr>
          <w:rFonts w:ascii="Times New Roman" w:hAnsi="Times New Roman" w:cs="Times New Roman"/>
          <w:sz w:val="36"/>
        </w:rPr>
      </w:pPr>
      <w:r w:rsidRPr="002B1143">
        <w:rPr>
          <w:rFonts w:ascii="Times New Roman" w:hAnsi="Times New Roman" w:cs="Times New Roman" w:hint="eastAsia"/>
          <w:sz w:val="36"/>
        </w:rPr>
        <w:t>3</w:t>
      </w:r>
      <w:r w:rsidRPr="002B1143">
        <w:rPr>
          <w:rFonts w:ascii="Times New Roman" w:hAnsi="Times New Roman" w:cs="Times New Roman"/>
          <w:sz w:val="36"/>
        </w:rPr>
        <w:t xml:space="preserve"> Conclusion</w:t>
      </w:r>
    </w:p>
    <w:p w14:paraId="77D35D84" w14:textId="77777777" w:rsidR="001A2C68" w:rsidRDefault="001A2C68" w:rsidP="001A2C68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this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>contributions</w:t>
      </w:r>
      <w:r>
        <w:rPr>
          <w:rFonts w:ascii="Times New Roman" w:hAnsi="Times New Roman" w:cs="Times New Roman"/>
          <w:sz w:val="20"/>
          <w:szCs w:val="20"/>
        </w:rPr>
        <w:t>, our opinions on two TAs for multi-DCI based multi-TRP operation</w:t>
      </w:r>
      <w:r w:rsidRPr="00680BD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are listed as follows.</w:t>
      </w:r>
    </w:p>
    <w:p w14:paraId="72752007" w14:textId="77777777" w:rsidR="005139FC" w:rsidRPr="00795785" w:rsidRDefault="005139FC" w:rsidP="005139FC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黑体" w:hAnsi="Times New Roman" w:cs="Times New Roman"/>
          <w:b/>
          <w:sz w:val="20"/>
          <w:szCs w:val="20"/>
        </w:rPr>
        <w:t xml:space="preserve">Support option 2: </w:t>
      </w:r>
      <w:r w:rsidRPr="00795785">
        <w:rPr>
          <w:rFonts w:ascii="Times New Roman" w:eastAsia="黑体" w:hAnsi="Times New Roman" w:cs="Times New Roman"/>
          <w:b/>
          <w:sz w:val="20"/>
          <w:szCs w:val="20"/>
        </w:rPr>
        <w:t>Associate TAG to CORESETPoolIndex</w:t>
      </w:r>
      <w:r w:rsidRPr="00F34A3A">
        <w:rPr>
          <w:rFonts w:ascii="Times New Roman" w:hAnsi="Times New Roman" w:cs="Times New Roman"/>
          <w:b/>
          <w:sz w:val="20"/>
          <w:szCs w:val="20"/>
        </w:rPr>
        <w:t>.</w:t>
      </w:r>
    </w:p>
    <w:p w14:paraId="6863D277" w14:textId="6029FF23" w:rsidR="001A2C68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eastAsia="黑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How to handle UL overlapping between PUCCH and PUSCH in STxMP scenario should also be discussed.</w:t>
      </w:r>
    </w:p>
    <w:p w14:paraId="588E0EA6" w14:textId="22C73B88" w:rsidR="001A2C68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UL resource allocation restriction to handle UL overlapping at TRP side.</w:t>
      </w:r>
    </w:p>
    <w:p w14:paraId="5CD4D3F7" w14:textId="3759B9DB" w:rsidR="001A2C68" w:rsidRPr="002B1143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introduce dropping method or fallback method to handle UL overlapping at UE side.</w:t>
      </w:r>
    </w:p>
    <w:p w14:paraId="6BD48684" w14:textId="439B5A92" w:rsidR="001A2C68" w:rsidRPr="002B1143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 w:hint="eastAsia"/>
          <w:b/>
          <w:kern w:val="0"/>
          <w:sz w:val="20"/>
          <w:szCs w:val="20"/>
          <w:lang w:val="en-GB"/>
        </w:rPr>
        <w:t>R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ecommend to enable a UE to report the information about TAs and DL reception timings.</w:t>
      </w:r>
    </w:p>
    <w:p w14:paraId="53396359" w14:textId="2D4BAE85" w:rsidR="001A2C68" w:rsidRPr="002B1143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 consider that a UE reports report the information about TAs and DL reception timings through PUCCH or PUSCH</w:t>
      </w:r>
      <w:r w:rsidRPr="009253CC"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actively.</w:t>
      </w:r>
    </w:p>
    <w:p w14:paraId="5BA52EAA" w14:textId="3CF14DF1" w:rsidR="001A2C68" w:rsidRPr="002B1143" w:rsidRDefault="005139FC" w:rsidP="001A2C68">
      <w:pPr>
        <w:pStyle w:val="a9"/>
        <w:numPr>
          <w:ilvl w:val="0"/>
          <w:numId w:val="8"/>
        </w:numPr>
        <w:spacing w:after="180"/>
        <w:ind w:firstLineChars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v4.2.0"/>
          <w:b/>
          <w:kern w:val="0"/>
          <w:sz w:val="20"/>
          <w:szCs w:val="20"/>
          <w:lang w:val="en-GB"/>
        </w:rPr>
        <w:t>Recommend to consider that a TRP indicates a UE to report the information about TAs and DL reception timings.</w:t>
      </w:r>
    </w:p>
    <w:p w14:paraId="0FDDB0B5" w14:textId="2F6E6593" w:rsidR="00C804D4" w:rsidRDefault="00C804D4"/>
    <w:sectPr w:rsidR="00C80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8A008" w14:textId="77777777" w:rsidR="00495281" w:rsidRDefault="00495281" w:rsidP="001A2C68">
      <w:r>
        <w:separator/>
      </w:r>
    </w:p>
  </w:endnote>
  <w:endnote w:type="continuationSeparator" w:id="0">
    <w:p w14:paraId="1D21F3D8" w14:textId="77777777" w:rsidR="00495281" w:rsidRDefault="00495281" w:rsidP="001A2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6759B" w14:textId="77777777" w:rsidR="00495281" w:rsidRDefault="00495281" w:rsidP="001A2C68">
      <w:r>
        <w:separator/>
      </w:r>
    </w:p>
  </w:footnote>
  <w:footnote w:type="continuationSeparator" w:id="0">
    <w:p w14:paraId="0DFD24FF" w14:textId="77777777" w:rsidR="00495281" w:rsidRDefault="00495281" w:rsidP="001A2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7E5C83"/>
    <w:multiLevelType w:val="multilevel"/>
    <w:tmpl w:val="F57E5C83"/>
    <w:lvl w:ilvl="0">
      <w:start w:val="7"/>
      <w:numFmt w:val="decimal"/>
      <w:lvlText w:val="%1."/>
      <w:lvlJc w:val="left"/>
      <w:pPr>
        <w:ind w:left="8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81A82"/>
    <w:multiLevelType w:val="hybridMultilevel"/>
    <w:tmpl w:val="68DE6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F3A6E"/>
    <w:multiLevelType w:val="hybridMultilevel"/>
    <w:tmpl w:val="AA76E708"/>
    <w:lvl w:ilvl="0" w:tplc="2DB2521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B41FEB"/>
    <w:multiLevelType w:val="multilevel"/>
    <w:tmpl w:val="5D2CD2F8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440" w:hanging="48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D4A52EC"/>
    <w:multiLevelType w:val="multilevel"/>
    <w:tmpl w:val="4D4A52EC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FB049CE"/>
    <w:multiLevelType w:val="hybridMultilevel"/>
    <w:tmpl w:val="6C50B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8434E4"/>
    <w:multiLevelType w:val="multilevel"/>
    <w:tmpl w:val="2200A8B0"/>
    <w:lvl w:ilvl="0">
      <w:start w:val="1"/>
      <w:numFmt w:val="bullet"/>
      <w:lvlText w:val=""/>
      <w:lvlJc w:val="left"/>
      <w:pPr>
        <w:ind w:left="63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8" w15:restartNumberingAfterBreak="0">
    <w:nsid w:val="5EBF009E"/>
    <w:multiLevelType w:val="hybridMultilevel"/>
    <w:tmpl w:val="AA76E708"/>
    <w:lvl w:ilvl="0" w:tplc="2DB2521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6FA62C4"/>
    <w:multiLevelType w:val="multilevel"/>
    <w:tmpl w:val="644E7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433"/>
    <w:rsid w:val="00015AFE"/>
    <w:rsid w:val="000558AA"/>
    <w:rsid w:val="0008135D"/>
    <w:rsid w:val="00092992"/>
    <w:rsid w:val="000B1FFC"/>
    <w:rsid w:val="000B3454"/>
    <w:rsid w:val="000E7A70"/>
    <w:rsid w:val="000F5D9B"/>
    <w:rsid w:val="00101C8E"/>
    <w:rsid w:val="00140AB1"/>
    <w:rsid w:val="00193ED9"/>
    <w:rsid w:val="001A2C68"/>
    <w:rsid w:val="001F71CB"/>
    <w:rsid w:val="00223EF8"/>
    <w:rsid w:val="0026642D"/>
    <w:rsid w:val="002B3243"/>
    <w:rsid w:val="002D674A"/>
    <w:rsid w:val="002F6192"/>
    <w:rsid w:val="0036638B"/>
    <w:rsid w:val="0039182A"/>
    <w:rsid w:val="003E0D5E"/>
    <w:rsid w:val="003E2FDE"/>
    <w:rsid w:val="003E7333"/>
    <w:rsid w:val="003F2CB6"/>
    <w:rsid w:val="003F5F91"/>
    <w:rsid w:val="00495281"/>
    <w:rsid w:val="00497C83"/>
    <w:rsid w:val="004D04DA"/>
    <w:rsid w:val="00506048"/>
    <w:rsid w:val="005139FC"/>
    <w:rsid w:val="0053097E"/>
    <w:rsid w:val="005530F9"/>
    <w:rsid w:val="00554FD4"/>
    <w:rsid w:val="0058642B"/>
    <w:rsid w:val="005A2100"/>
    <w:rsid w:val="005A401C"/>
    <w:rsid w:val="005E15D9"/>
    <w:rsid w:val="00613878"/>
    <w:rsid w:val="00632047"/>
    <w:rsid w:val="00632500"/>
    <w:rsid w:val="0063554A"/>
    <w:rsid w:val="00656C23"/>
    <w:rsid w:val="006A155E"/>
    <w:rsid w:val="006B0C2B"/>
    <w:rsid w:val="006D5F9D"/>
    <w:rsid w:val="00707513"/>
    <w:rsid w:val="00722BE7"/>
    <w:rsid w:val="0076401D"/>
    <w:rsid w:val="00795785"/>
    <w:rsid w:val="007B5F0A"/>
    <w:rsid w:val="007E1A2F"/>
    <w:rsid w:val="008311A8"/>
    <w:rsid w:val="0087266C"/>
    <w:rsid w:val="008777F3"/>
    <w:rsid w:val="008E491E"/>
    <w:rsid w:val="00903092"/>
    <w:rsid w:val="009253CC"/>
    <w:rsid w:val="00956262"/>
    <w:rsid w:val="0096346E"/>
    <w:rsid w:val="00984AD1"/>
    <w:rsid w:val="009C4736"/>
    <w:rsid w:val="009F66A4"/>
    <w:rsid w:val="00A33D57"/>
    <w:rsid w:val="00A42D22"/>
    <w:rsid w:val="00A62A13"/>
    <w:rsid w:val="00AE1D7D"/>
    <w:rsid w:val="00B0714E"/>
    <w:rsid w:val="00B16285"/>
    <w:rsid w:val="00B46DB7"/>
    <w:rsid w:val="00B956C4"/>
    <w:rsid w:val="00C15FCF"/>
    <w:rsid w:val="00C409BD"/>
    <w:rsid w:val="00C4382C"/>
    <w:rsid w:val="00C55EB7"/>
    <w:rsid w:val="00C60676"/>
    <w:rsid w:val="00C804D4"/>
    <w:rsid w:val="00C81BFB"/>
    <w:rsid w:val="00CA5A91"/>
    <w:rsid w:val="00CF28E1"/>
    <w:rsid w:val="00CF7EE3"/>
    <w:rsid w:val="00D00512"/>
    <w:rsid w:val="00D01F42"/>
    <w:rsid w:val="00D05433"/>
    <w:rsid w:val="00D20676"/>
    <w:rsid w:val="00D56DBE"/>
    <w:rsid w:val="00DB78FA"/>
    <w:rsid w:val="00DD665B"/>
    <w:rsid w:val="00DE3122"/>
    <w:rsid w:val="00E525D1"/>
    <w:rsid w:val="00E768CB"/>
    <w:rsid w:val="00EB1A1D"/>
    <w:rsid w:val="00EB3DA1"/>
    <w:rsid w:val="00EE4F25"/>
    <w:rsid w:val="00F03172"/>
    <w:rsid w:val="00F21B4F"/>
    <w:rsid w:val="00F55C1A"/>
    <w:rsid w:val="00F677E5"/>
    <w:rsid w:val="00FD0F93"/>
    <w:rsid w:val="00FE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44A82"/>
  <w15:chartTrackingRefBased/>
  <w15:docId w15:val="{A0881295-925C-4578-894D-62537DFC0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E3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A2C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A2C6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525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2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A2C6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A2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A2C6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A2C68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A2C6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7">
    <w:name w:val="Table Grid"/>
    <w:basedOn w:val="a1"/>
    <w:qFormat/>
    <w:rsid w:val="001A2C6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caption"/>
    <w:basedOn w:val="a"/>
    <w:next w:val="a"/>
    <w:uiPriority w:val="35"/>
    <w:unhideWhenUsed/>
    <w:qFormat/>
    <w:rsid w:val="001A2C68"/>
    <w:rPr>
      <w:rFonts w:asciiTheme="majorHAnsi" w:eastAsia="黑体" w:hAnsiTheme="majorHAnsi" w:cstheme="majorBidi"/>
      <w:sz w:val="20"/>
      <w:szCs w:val="20"/>
    </w:rPr>
  </w:style>
  <w:style w:type="paragraph" w:styleId="a9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a"/>
    <w:link w:val="aa"/>
    <w:uiPriority w:val="34"/>
    <w:qFormat/>
    <w:rsid w:val="001A2C68"/>
    <w:pPr>
      <w:ind w:firstLineChars="200" w:firstLine="420"/>
    </w:pPr>
  </w:style>
  <w:style w:type="character" w:customStyle="1" w:styleId="aa">
    <w:name w:val="列出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9"/>
    <w:uiPriority w:val="34"/>
    <w:qFormat/>
    <w:locked/>
    <w:rsid w:val="0058642B"/>
  </w:style>
  <w:style w:type="character" w:styleId="ab">
    <w:name w:val="Placeholder Text"/>
    <w:basedOn w:val="a0"/>
    <w:uiPriority w:val="99"/>
    <w:semiHidden/>
    <w:rsid w:val="005A401C"/>
    <w:rPr>
      <w:color w:val="808080"/>
    </w:rPr>
  </w:style>
  <w:style w:type="character" w:customStyle="1" w:styleId="30">
    <w:name w:val="标题 3 字符"/>
    <w:basedOn w:val="a0"/>
    <w:link w:val="3"/>
    <w:uiPriority w:val="9"/>
    <w:rsid w:val="00E525D1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1128</TotalTime>
  <Pages>7</Pages>
  <Words>1806</Words>
  <Characters>10295</Characters>
  <Application>Microsoft Office Word</Application>
  <DocSecurity>0</DocSecurity>
  <Lines>85</Lines>
  <Paragraphs>24</Paragraphs>
  <ScaleCrop>false</ScaleCrop>
  <Company/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Holmes Fred</dc:creator>
  <cp:keywords/>
  <dc:description/>
  <cp:lastModifiedBy>刘凯</cp:lastModifiedBy>
  <cp:revision>54</cp:revision>
  <dcterms:created xsi:type="dcterms:W3CDTF">2022-09-18T08:18:00Z</dcterms:created>
  <dcterms:modified xsi:type="dcterms:W3CDTF">2022-09-30T08:17:00Z</dcterms:modified>
</cp:coreProperties>
</file>